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08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завершения таможенной процедуры таможенного транзита по книжкам МДП (образец)</w:t>
      </w:r>
    </w:p>
    <w:p w:rsidR="00000000" w:rsidRDefault="00724080">
      <w:pPr>
        <w:pStyle w:val="right"/>
      </w:pPr>
      <w:r>
        <w:t>Приложение N 6 к Приказу ФТС России от 25 марта 2011 г. N 637</w:t>
      </w:r>
    </w:p>
    <w:p w:rsidR="00000000" w:rsidRDefault="0072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080">
      <w:pPr>
        <w:pStyle w:val="right"/>
      </w:pPr>
      <w:r>
        <w:t>Образец</w:t>
      </w:r>
    </w:p>
    <w:p w:rsidR="00000000" w:rsidRDefault="0072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080">
      <w:pPr>
        <w:pStyle w:val="HTML"/>
      </w:pPr>
      <w:r>
        <w:t xml:space="preserve">                                  ЖУРНАЛ</w:t>
      </w:r>
    </w:p>
    <w:p w:rsidR="00000000" w:rsidRDefault="00724080">
      <w:pPr>
        <w:pStyle w:val="HTML"/>
      </w:pPr>
      <w:r>
        <w:t>учета завершения таможенной процедуры таможенного транзита</w:t>
      </w:r>
    </w:p>
    <w:p w:rsidR="00000000" w:rsidRDefault="00724080">
      <w:pPr>
        <w:pStyle w:val="HTML"/>
      </w:pPr>
      <w:r>
        <w:t>по книжкам МДП ___________________________________________</w:t>
      </w:r>
    </w:p>
    <w:p w:rsidR="00000000" w:rsidRDefault="00724080">
      <w:pPr>
        <w:pStyle w:val="HTML"/>
      </w:pPr>
      <w:r>
        <w:t>(наименование и код таможенного органа)</w:t>
      </w:r>
    </w:p>
    <w:p w:rsidR="00000000" w:rsidRDefault="00724080">
      <w:pPr>
        <w:pStyle w:val="HTML"/>
      </w:pPr>
    </w:p>
    <w:p w:rsidR="00000000" w:rsidRDefault="00724080">
      <w:pPr>
        <w:pStyle w:val="HTML"/>
      </w:pPr>
      <w:r>
        <w:t>-------------------------------------------------------------------------------------------------</w:t>
      </w:r>
      <w:r>
        <w:t>-----------------</w:t>
      </w:r>
    </w:p>
    <w:p w:rsidR="00000000" w:rsidRDefault="00724080">
      <w:pPr>
        <w:pStyle w:val="HTML"/>
      </w:pPr>
      <w:r>
        <w:t>¦ N ¦Дата и  ¦Номер ¦Номер ¦Наимено-  ¦Наиме-  ¦Наиме-  ¦Регистра-    ¦Общее  ¦Общая  ¦Наиме- ¦ Общий ¦ФИО, номер¦</w:t>
      </w:r>
    </w:p>
    <w:p w:rsidR="00000000" w:rsidRDefault="00724080">
      <w:pPr>
        <w:pStyle w:val="HTML"/>
      </w:pPr>
      <w:r>
        <w:t>¦п/п¦время   ¦книжки¦листа ¦вание     ¦нование ¦нование ¦ционный номер¦коли-  ¦стои-  ¦нование¦  вес  ¦личной но-¦</w:t>
      </w:r>
    </w:p>
    <w:p w:rsidR="00000000" w:rsidRDefault="00724080">
      <w:pPr>
        <w:pStyle w:val="HTML"/>
      </w:pPr>
      <w:r>
        <w:t>¦   ¦зав</w:t>
      </w:r>
      <w:r>
        <w:t>ер-  ¦ МДП  ¦книжки¦получателя¦декла-  ¦страны  ¦транспортного¦чество ¦мость  ¦валюты ¦брутто ¦мерной пе-¦</w:t>
      </w:r>
    </w:p>
    <w:p w:rsidR="00000000" w:rsidRDefault="00724080">
      <w:pPr>
        <w:pStyle w:val="HTML"/>
      </w:pPr>
      <w:r>
        <w:t>¦   ¦шения   ¦      ¦ МДП  ¦товаров   ¦ранта   ¦перевоз-¦средства     ¦наиме- ¦товаров¦       ¦товаров¦чати долж-¦</w:t>
      </w:r>
    </w:p>
    <w:p w:rsidR="00000000" w:rsidRDefault="00724080">
      <w:pPr>
        <w:pStyle w:val="HTML"/>
      </w:pPr>
      <w:r>
        <w:t xml:space="preserve">¦   ¦тамо-   ¦      ¦      ¦      </w:t>
      </w:r>
      <w:r>
        <w:t xml:space="preserve">    ¦(пере-  ¦чика    ¦международной¦нований¦       ¦       ¦ (кг)  ¦ностного  ¦</w:t>
      </w:r>
    </w:p>
    <w:p w:rsidR="00000000" w:rsidRDefault="00724080">
      <w:pPr>
        <w:pStyle w:val="HTML"/>
      </w:pPr>
      <w:r>
        <w:t>¦   ¦женного ¦      ¦      ¦          ¦возчика)¦        ¦перевозки    ¦товаров¦       ¦       ¦       ¦лица, за- ¦</w:t>
      </w:r>
    </w:p>
    <w:p w:rsidR="00000000" w:rsidRDefault="00724080">
      <w:pPr>
        <w:pStyle w:val="HTML"/>
      </w:pPr>
      <w:r>
        <w:t xml:space="preserve">¦   ¦транзита¦      ¦      ¦          ¦        ¦        ¦   </w:t>
      </w:r>
      <w:r>
        <w:t xml:space="preserve">          ¦       ¦       ¦       ¦       ¦вершившего¦</w:t>
      </w:r>
    </w:p>
    <w:p w:rsidR="00000000" w:rsidRDefault="00724080">
      <w:pPr>
        <w:pStyle w:val="HTML"/>
      </w:pPr>
      <w:r>
        <w:t>¦   ¦        ¦      ¦      ¦          ¦        ¦        ¦             ¦       ¦       ¦       ¦       ¦таможенный¦</w:t>
      </w:r>
    </w:p>
    <w:p w:rsidR="00000000" w:rsidRDefault="00724080">
      <w:pPr>
        <w:pStyle w:val="HTML"/>
      </w:pPr>
      <w:r>
        <w:t xml:space="preserve">¦   ¦        ¦      ¦      ¦          ¦        ¦        ¦             ¦       ¦       </w:t>
      </w:r>
      <w:r>
        <w:t>¦       ¦       ¦транзит   ¦</w:t>
      </w:r>
    </w:p>
    <w:p w:rsidR="00000000" w:rsidRDefault="00724080">
      <w:pPr>
        <w:pStyle w:val="HTML"/>
      </w:pPr>
      <w:r>
        <w:t>+---+--------+------+------+----------+--------+--------+-------------+-------+-------+-------+-------+----------+</w:t>
      </w:r>
    </w:p>
    <w:p w:rsidR="00000000" w:rsidRDefault="00724080">
      <w:pPr>
        <w:pStyle w:val="HTML"/>
      </w:pPr>
      <w:r>
        <w:t xml:space="preserve">¦ 1 ¦   2    ¦  3   ¦  4   ¦    5     ¦   6    ¦   7    ¦      8      ¦   9   ¦  10   ¦  11   ¦  12   ¦    13   </w:t>
      </w:r>
      <w:r>
        <w:t xml:space="preserve"> ¦</w:t>
      </w:r>
    </w:p>
    <w:p w:rsidR="00000000" w:rsidRDefault="00724080">
      <w:pPr>
        <w:pStyle w:val="HTML"/>
      </w:pPr>
      <w:r>
        <w:t>----+--------+------+------+----------+--------+--------+-------------+-------+-------+-------+-------+-----------</w:t>
      </w:r>
    </w:p>
    <w:p w:rsidR="00000000" w:rsidRDefault="00724080">
      <w:pPr>
        <w:pStyle w:val="HTML"/>
      </w:pPr>
    </w:p>
    <w:p w:rsidR="00000000" w:rsidRDefault="00724080">
      <w:pPr>
        <w:pStyle w:val="HTML"/>
      </w:pPr>
      <w:r>
        <w:t>Старший смены: _______________</w:t>
      </w:r>
    </w:p>
    <w:p w:rsidR="00000000" w:rsidRDefault="00724080">
      <w:pPr>
        <w:pStyle w:val="HTML"/>
      </w:pPr>
      <w:r>
        <w:t>Дата: ____________________ ЛНП</w:t>
      </w:r>
    </w:p>
    <w:p w:rsidR="00000000" w:rsidRDefault="0072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080">
      <w:pPr>
        <w:pStyle w:val="right"/>
      </w:pPr>
      <w:r>
        <w:t>Источник - Приказ ФТС России от 25.03.2011 № 637</w:t>
      </w:r>
    </w:p>
    <w:p w:rsidR="00000000" w:rsidRDefault="00724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ttps://порядокправа.рф/obrazecy/zhurnal_ucheta_zaversheniya_tamozhennoj_procedury_tamozhennogo_tranzita_po_knizhkam_mdp_obrazec.htm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80"/>
    <w:rsid w:val="0072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44054-AC53-4DCF-ACBE-66A70E44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versheniya_tamozhennoj_procedury_tamozhennogo_tranzita_po_knizhkam_mdp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завершения таможенной процедуры таможенного транзита по книжкам МДП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2022-08-27T06:09:00Z</dcterms:created>
  <dcterms:modified xsi:type="dcterms:W3CDTF">2022-08-27T06:09:00Z</dcterms:modified>
</cp:coreProperties>
</file>