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0672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выдачи номерных бланков Судебного департамента с изображением Государственного герба Российской Федерации</w:t>
      </w:r>
    </w:p>
    <w:p w:rsidR="00000000" w:rsidRDefault="007E0672">
      <w:pPr>
        <w:pStyle w:val="right"/>
      </w:pPr>
      <w:r>
        <w:t xml:space="preserve">Приложение N 22 к п. 3.2.6 Инструкции по делопроизводству в аппарате </w:t>
      </w:r>
      <w:r>
        <w:t>Судебного департамента при Верховном Суде Российской Федерации (ВС РФ) (в ред. Приказа Судебного департамента при Верховном Суде РФ (ВС РФ) от 13.12.2010 N 279)</w:t>
      </w:r>
    </w:p>
    <w:p w:rsidR="00000000" w:rsidRDefault="007E06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0672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номерных бланков Судебного департамента с воспроизведением Государственного герба</w:t>
      </w:r>
      <w:r>
        <w:rPr>
          <w:rFonts w:eastAsia="Times New Roman"/>
        </w:rPr>
        <w:t xml:space="preserve"> Российской Федерации</w:t>
      </w:r>
    </w:p>
    <w:p w:rsidR="00000000" w:rsidRDefault="007E0672">
      <w:pPr>
        <w:pStyle w:val="HTML"/>
      </w:pPr>
      <w:r>
        <w:t>---------------------------------------------------------------------------</w:t>
      </w:r>
    </w:p>
    <w:p w:rsidR="00000000" w:rsidRDefault="007E0672">
      <w:pPr>
        <w:pStyle w:val="HTML"/>
      </w:pPr>
      <w:r>
        <w:t>¦ N ¦ Наименование ¦Количество¦Номера ¦Подразделение¦Расписка в¦Примечание¦</w:t>
      </w:r>
    </w:p>
    <w:p w:rsidR="00000000" w:rsidRDefault="007E0672">
      <w:pPr>
        <w:pStyle w:val="HTML"/>
      </w:pPr>
      <w:r>
        <w:t>¦п/п¦бланка строгой¦ бланков  ¦бланков¦  и фамилия  ¦получении ¦          ¦</w:t>
      </w:r>
    </w:p>
    <w:p w:rsidR="00000000" w:rsidRDefault="007E0672">
      <w:pPr>
        <w:pStyle w:val="HTML"/>
      </w:pPr>
      <w:r>
        <w:t xml:space="preserve">¦   ¦ </w:t>
      </w:r>
      <w:r>
        <w:t xml:space="preserve"> отчетности  ¦          ¦       ¦ получателя  ¦  и дата  ¦          ¦</w:t>
      </w:r>
    </w:p>
    <w:p w:rsidR="00000000" w:rsidRDefault="007E0672">
      <w:pPr>
        <w:pStyle w:val="HTML"/>
      </w:pPr>
      <w:r>
        <w:t>+---+--------------+----------+-------+-------------+----------+----------+</w:t>
      </w:r>
    </w:p>
    <w:p w:rsidR="00000000" w:rsidRDefault="007E0672">
      <w:pPr>
        <w:pStyle w:val="HTML"/>
      </w:pPr>
      <w:r>
        <w:t>¦ 1 ¦       2      ¦    3     ¦   4   ¦      5      ¦    6     ¦    7     ¦</w:t>
      </w:r>
    </w:p>
    <w:p w:rsidR="00000000" w:rsidRDefault="007E0672">
      <w:pPr>
        <w:pStyle w:val="HTML"/>
      </w:pPr>
      <w:r>
        <w:t>+---+--------------+----------+---</w:t>
      </w:r>
      <w:r>
        <w:t>----+-------------+----------+----------+</w:t>
      </w:r>
    </w:p>
    <w:p w:rsidR="00000000" w:rsidRDefault="007E0672">
      <w:pPr>
        <w:pStyle w:val="HTML"/>
      </w:pPr>
      <w:r>
        <w:t>¦   ¦              ¦          ¦       ¦             ¦          ¦          ¦</w:t>
      </w:r>
    </w:p>
    <w:p w:rsidR="00000000" w:rsidRDefault="007E0672">
      <w:pPr>
        <w:pStyle w:val="HTML"/>
      </w:pPr>
      <w:r>
        <w:t>+---+--------------+----------+-------+-------------+----------+----------+</w:t>
      </w:r>
    </w:p>
    <w:p w:rsidR="00000000" w:rsidRDefault="007E0672">
      <w:pPr>
        <w:pStyle w:val="HTML"/>
      </w:pPr>
      <w:r>
        <w:t xml:space="preserve">¦   ¦              ¦          ¦       ¦             ¦         </w:t>
      </w:r>
      <w:r>
        <w:t xml:space="preserve"> ¦          ¦</w:t>
      </w:r>
    </w:p>
    <w:p w:rsidR="00000000" w:rsidRDefault="007E0672">
      <w:pPr>
        <w:pStyle w:val="HTML"/>
      </w:pPr>
      <w:r>
        <w:t>+---+--------------+----------+-------+-------------+----------+----------+</w:t>
      </w:r>
    </w:p>
    <w:p w:rsidR="00000000" w:rsidRDefault="007E0672">
      <w:pPr>
        <w:pStyle w:val="HTML"/>
      </w:pPr>
      <w:r>
        <w:t>¦   ¦              ¦          ¦       ¦             ¦          ¦          ¦</w:t>
      </w:r>
    </w:p>
    <w:p w:rsidR="00000000" w:rsidRDefault="007E0672">
      <w:pPr>
        <w:pStyle w:val="HTML"/>
      </w:pPr>
      <w:r>
        <w:t>----+--------------+----------+-------+-------------+----------+-----------</w:t>
      </w:r>
    </w:p>
    <w:p w:rsidR="00000000" w:rsidRDefault="007E06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0672">
      <w:pPr>
        <w:pStyle w:val="right"/>
      </w:pPr>
      <w:r>
        <w:t>Источник - Пр</w:t>
      </w:r>
      <w:r>
        <w:t>иказ Судебного департамента при Верховном Суде РФ (ВС РФ) от 15.06.2007 № 76 (с изменениями и дополнениями на 2010 год)</w:t>
      </w:r>
    </w:p>
    <w:p w:rsidR="00000000" w:rsidRDefault="007E06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https://порядокправа.рф/obrazecy/zhurnal_ucheta_vydachi_nomernyx_blankov_sudebnogo_departamenta_s_izobrazheniem_gosudarstvenno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go_gerba_ro.htm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672"/>
    <w:rsid w:val="007E0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456724-88E6-4BE8-AAF9-10C2DA765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dachi_nomernyx_blankov_sudebnogo_departamenta_s_izobrazheniem_gosudarstvennogo_gerba_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выдачи номерных бланков Судебного департамента с изображением Государственного герба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2022-08-27T05:59:00Z</dcterms:created>
  <dcterms:modified xsi:type="dcterms:W3CDTF">2022-08-27T05:59:00Z</dcterms:modified>
</cp:coreProperties>
</file>