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1D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документов, представленных для удостоверения подлинности подписи нотариуса и оттиска его печати</w:t>
      </w:r>
    </w:p>
    <w:p w:rsidR="00000000" w:rsidRDefault="001431D5">
      <w:pPr>
        <w:pStyle w:val="right"/>
      </w:pPr>
      <w:r>
        <w:t>Приложение N 3 к Административному регламенту предоставления Министерством юстиции Российской Федерации государственной услуги по удостоверению подлинности подписи нотариуса и оттиска его печати при легализации документов, представляемых физическими и юрид</w:t>
      </w:r>
      <w:r>
        <w:t>ическими лицами в компетентные органы иностранных государств</w:t>
      </w:r>
    </w:p>
    <w:p w:rsidR="00000000" w:rsidRDefault="00143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D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документов, представленных для удостоверения подлинности подписи нотариуса и оттиска его печати</w:t>
      </w:r>
    </w:p>
    <w:p w:rsidR="00000000" w:rsidRDefault="001431D5">
      <w:pPr>
        <w:pStyle w:val="3"/>
        <w:rPr>
          <w:rFonts w:eastAsia="Times New Roman"/>
        </w:rPr>
      </w:pPr>
      <w:r>
        <w:rPr>
          <w:rFonts w:eastAsia="Times New Roman"/>
        </w:rPr>
        <w:t>N п/п Дата приема документов Данные о заявителе (фамилия и инициалы физическ</w:t>
      </w:r>
      <w:r>
        <w:rPr>
          <w:rFonts w:eastAsia="Times New Roman"/>
        </w:rPr>
        <w:t>ого лица, реквизиты документа, удостоверяющего личность, наименование юридического лица, конт. тел.) Наименование и реквизиты (дата и номер нотариального действия) документов Количество документов Данные о нотариусе/лице, временно исполняющем обязанности н</w:t>
      </w:r>
      <w:r>
        <w:rPr>
          <w:rFonts w:eastAsia="Times New Roman"/>
        </w:rPr>
        <w:t>отариуса (фамилия, инициалы, наименование нотариального округа) Название государства предъявления документов Фамилия, инициалы государственного служащего, принявшего документы Подпись заявителя в получении расписки о приеме документов Дата возврата докумен</w:t>
      </w:r>
      <w:r>
        <w:rPr>
          <w:rFonts w:eastAsia="Times New Roman"/>
        </w:rPr>
        <w:t>тов, в отношении которых принято решение об отказе в удостоверении подлинности подписи нотариуса и оттиска его печати Подпись заявителя в получении документов, в отношении которых принято решение об отказе в удостоверении подлинности подписи нотариуса и от</w:t>
      </w:r>
      <w:r>
        <w:rPr>
          <w:rFonts w:eastAsia="Times New Roman"/>
        </w:rPr>
        <w:t>тиска его печати 1 2 3 4 5 6 7 8 9 10 11</w:t>
      </w:r>
    </w:p>
    <w:p w:rsidR="00000000" w:rsidRDefault="001431D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31D5">
      <w:pPr>
        <w:pStyle w:val="right"/>
      </w:pPr>
      <w:r>
        <w:t>Источник - Приказ Минюста России от 28.06.2012 № 123</w:t>
      </w:r>
    </w:p>
    <w:p w:rsidR="00000000" w:rsidRDefault="00143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https://порядокправа.рф/obrazecy/zhurnal_ucheta_vxodyashhix_dokumentov_predstavlennyx_dlya_udostovereniya_podlinnosti_podpisi_notariusa_i_o.htm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1D5"/>
    <w:rsid w:val="0014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1B40A-0D65-4FBF-BF89-23E8F5CC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predstavlennyx_dlya_udostovereniya_podlinnosti_podpisi_notariusa_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документов, представленных для удостоверения подлинности подписи нотариуса и оттиска его печати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