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A3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качественного контроля питательных сред</w:t>
      </w:r>
    </w:p>
    <w:p w:rsidR="00000000" w:rsidRDefault="00161A36">
      <w:pPr>
        <w:pStyle w:val="right"/>
      </w:pPr>
      <w:r>
        <w:t>Приложение 4 к Рекомендациям Россельхознадзора от 14.02.2011</w:t>
      </w:r>
    </w:p>
    <w:p w:rsidR="00000000" w:rsidRDefault="00161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3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результатов качественного контроля питательных сред</w:t>
      </w:r>
    </w:p>
    <w:p w:rsidR="00000000" w:rsidRDefault="00161A36">
      <w:pPr>
        <w:pStyle w:val="HTML"/>
      </w:pPr>
      <w:r>
        <w:t>---------------------------------------------------------------------------</w:t>
      </w:r>
    </w:p>
    <w:p w:rsidR="00000000" w:rsidRDefault="00161A36">
      <w:pPr>
        <w:pStyle w:val="HTML"/>
      </w:pPr>
      <w:r>
        <w:t>¦Дата ¦ Название ¦ Серия ¦Тест-штамм¦Характер роста¦Заключение¦Исполнитель¦</w:t>
      </w:r>
    </w:p>
    <w:p w:rsidR="00000000" w:rsidRDefault="00161A36">
      <w:pPr>
        <w:pStyle w:val="HTML"/>
      </w:pPr>
      <w:r>
        <w:t>¦     ¦  среды   ¦ среды ¦          ¦              ¦          ¦ (Ф.И.О.)  ¦</w:t>
      </w:r>
    </w:p>
    <w:p w:rsidR="00000000" w:rsidRDefault="00161A36">
      <w:pPr>
        <w:pStyle w:val="HTML"/>
      </w:pPr>
      <w:r>
        <w:t>+-----+----------+-------+--</w:t>
      </w:r>
      <w:r>
        <w:t>--------+--------------+----------+-----------+</w:t>
      </w:r>
    </w:p>
    <w:p w:rsidR="00000000" w:rsidRDefault="00161A36">
      <w:pPr>
        <w:pStyle w:val="HTML"/>
      </w:pPr>
      <w:r>
        <w:t>+-----+----------+-------+----------+--------------+----------+-----------+</w:t>
      </w:r>
    </w:p>
    <w:p w:rsidR="00000000" w:rsidRDefault="00161A36">
      <w:pPr>
        <w:pStyle w:val="HTML"/>
      </w:pPr>
      <w:r>
        <w:t>------+----------+-------+----------+--------------+----------+------------</w:t>
      </w:r>
    </w:p>
    <w:p w:rsidR="00000000" w:rsidRDefault="00161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36">
      <w:pPr>
        <w:pStyle w:val="right"/>
      </w:pPr>
      <w:r>
        <w:t>Источник - Рекомендации Россельхознадзора от 14.02.2011</w:t>
      </w:r>
    </w:p>
    <w:p w:rsidR="00000000" w:rsidRDefault="00161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azecy/zhurnal_ucheta_rezultatov_kachestvennogo_kontrolya_pitatelnyx_sred.htm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A36"/>
    <w:rsid w:val="0016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EE7E3-B690-4C72-B2BF-8E471E66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kachestvennogo_kontrolya_pitatelny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качественного контроля питательных сред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