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CD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регистрации штатных расписаний бюджетных учреждений МЧС России и гражданского персонала воинских частей войск гражданской обороны (образец)</w:t>
      </w:r>
    </w:p>
    <w:p w:rsidR="00000000" w:rsidRDefault="00857CDB">
      <w:pPr>
        <w:pStyle w:val="right"/>
      </w:pPr>
      <w:r>
        <w:t xml:space="preserve">Приложение N 1 к пункту 6 Порядка утверждения штатных расписаний работников бюджетных учреждений МЧС России и гражданского персонала воинских частей войск гражданской обороны </w:t>
      </w:r>
    </w:p>
    <w:p w:rsidR="00000000" w:rsidRDefault="00857CDB">
      <w:pPr>
        <w:pStyle w:val="right"/>
        <w:spacing w:after="240" w:afterAutospacing="0"/>
      </w:pPr>
      <w:r>
        <w:t xml:space="preserve">Форма </w:t>
      </w:r>
    </w:p>
    <w:p w:rsidR="00000000" w:rsidRDefault="00857CD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регистрации штатных расписаний</w:t>
      </w:r>
    </w:p>
    <w:p w:rsidR="00000000" w:rsidRDefault="00857CDB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857CDB">
      <w:pPr>
        <w:pStyle w:val="HTML"/>
      </w:pPr>
      <w:r>
        <w:t>¦ N ¦Дата   ¦Наимено-¦Источник¦Кол-во  ¦Утверж-¦Фонд   ¦Сокращено при¦При-¦</w:t>
      </w:r>
    </w:p>
    <w:p w:rsidR="00000000" w:rsidRDefault="00857CDB">
      <w:pPr>
        <w:pStyle w:val="HTML"/>
      </w:pPr>
      <w:r>
        <w:t>¦п/п¦регист-¦вание   ¦содержа-¦единиц, ¦денная ¦долж-  ¦утверждении и¦ме- ¦</w:t>
      </w:r>
    </w:p>
    <w:p w:rsidR="00000000" w:rsidRDefault="00857CDB">
      <w:pPr>
        <w:pStyle w:val="HTML"/>
      </w:pPr>
      <w:r>
        <w:t>¦   ¦рации  ¦учреж-  ¦ния     ¦положен-¦штатная¦ностных¦р</w:t>
      </w:r>
      <w:r>
        <w:t>егистрации  ¦ча- ¦</w:t>
      </w:r>
    </w:p>
    <w:p w:rsidR="00000000" w:rsidRDefault="00857CDB">
      <w:pPr>
        <w:pStyle w:val="HTML"/>
      </w:pPr>
      <w:r>
        <w:t>¦   ¦       ¦дения   ¦        ¦ных по  ¦числен-¦окладов+-------------+ние ¦</w:t>
      </w:r>
    </w:p>
    <w:p w:rsidR="00000000" w:rsidRDefault="00857CDB">
      <w:pPr>
        <w:pStyle w:val="HTML"/>
      </w:pPr>
      <w:r>
        <w:t>¦   ¦       ¦        ¦        ¦нормам и¦ность  ¦       ¦кол-во¦меся- ¦    ¦</w:t>
      </w:r>
    </w:p>
    <w:p w:rsidR="00000000" w:rsidRDefault="00857CDB">
      <w:pPr>
        <w:pStyle w:val="HTML"/>
      </w:pPr>
      <w:r>
        <w:t>¦   ¦       ¦        ¦        ¦перечням¦       ¦       ¦долж- ¦цев   ¦    ¦</w:t>
      </w:r>
    </w:p>
    <w:p w:rsidR="00000000" w:rsidRDefault="00857CDB">
      <w:pPr>
        <w:pStyle w:val="HTML"/>
      </w:pPr>
      <w:r>
        <w:t xml:space="preserve">¦   ¦    </w:t>
      </w:r>
      <w:r>
        <w:t xml:space="preserve">   ¦        ¦        ¦        ¦       ¦       ¦ностей¦работы¦    ¦</w:t>
      </w:r>
    </w:p>
    <w:p w:rsidR="00000000" w:rsidRDefault="00857CDB">
      <w:pPr>
        <w:pStyle w:val="HTML"/>
      </w:pPr>
      <w:r>
        <w:t>+---+-------+--------+--------+--------+-------+-------+------+------+----+</w:t>
      </w:r>
    </w:p>
    <w:p w:rsidR="00000000" w:rsidRDefault="00857CDB">
      <w:pPr>
        <w:pStyle w:val="HTML"/>
      </w:pPr>
      <w:r>
        <w:t>¦ 1 ¦   2   ¦   3    ¦   4    ¦   5    ¦   6   ¦   7   ¦  8   ¦  9   ¦ 10 ¦</w:t>
      </w:r>
    </w:p>
    <w:p w:rsidR="00000000" w:rsidRDefault="00857CDB">
      <w:pPr>
        <w:pStyle w:val="HTML"/>
      </w:pPr>
      <w:r>
        <w:t>+---+-------+--------+--------+------</w:t>
      </w:r>
      <w:r>
        <w:t>--+-------+-------+------+------+----+</w:t>
      </w:r>
    </w:p>
    <w:p w:rsidR="00000000" w:rsidRDefault="00857CDB">
      <w:pPr>
        <w:pStyle w:val="HTML"/>
      </w:pPr>
      <w:r>
        <w:t>¦   ¦       ¦        ¦        ¦        ¦       ¦       ¦      ¦      ¦    ¦</w:t>
      </w:r>
    </w:p>
    <w:p w:rsidR="00000000" w:rsidRDefault="00857CDB">
      <w:pPr>
        <w:pStyle w:val="HTML"/>
      </w:pPr>
      <w:r>
        <w:t>+---+-------+--------+--------+--------+-------+-------+------+------+----+</w:t>
      </w:r>
    </w:p>
    <w:p w:rsidR="00000000" w:rsidRDefault="00857CDB">
      <w:pPr>
        <w:pStyle w:val="HTML"/>
      </w:pPr>
      <w:r>
        <w:t xml:space="preserve">¦   ¦       ¦        ¦        ¦        ¦       ¦       ¦      ¦  </w:t>
      </w:r>
      <w:r>
        <w:t xml:space="preserve">    ¦    ¦</w:t>
      </w:r>
    </w:p>
    <w:p w:rsidR="00000000" w:rsidRDefault="00857CDB">
      <w:pPr>
        <w:pStyle w:val="HTML"/>
      </w:pPr>
      <w:r>
        <w:t>----+-------+--------+--------+--------+-------+-------+------+------+-----</w:t>
      </w:r>
    </w:p>
    <w:p w:rsidR="00000000" w:rsidRDefault="00857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CDB">
      <w:pPr>
        <w:pStyle w:val="3"/>
        <w:rPr>
          <w:rFonts w:eastAsia="Times New Roman"/>
        </w:rPr>
      </w:pPr>
      <w:r>
        <w:rPr>
          <w:rFonts w:eastAsia="Times New Roman"/>
        </w:rPr>
        <w:t>ПОЯСНЕНИЕ ПО ВЕДЕНИЮ ЖУРНАЛА УЧЕТА РЕГИСТРАЦИИ ШТАТНЫХ РАСПИСАНИЙ</w:t>
      </w:r>
    </w:p>
    <w:p w:rsidR="00000000" w:rsidRDefault="00857CDB">
      <w:pPr>
        <w:pStyle w:val="just"/>
      </w:pPr>
      <w:r>
        <w:t>1. Журнал учета регистрации штатных расписаний ведется в Организационно-мобилизационном департаменте М</w:t>
      </w:r>
      <w:r>
        <w:t>ЧС России и территориальных органах МЧС России.</w:t>
      </w:r>
    </w:p>
    <w:p w:rsidR="00000000" w:rsidRDefault="00857CDB">
      <w:pPr>
        <w:pStyle w:val="just"/>
      </w:pPr>
      <w:r>
        <w:t>Листы журнала нумеруются, прошиваются, опечатываются бумажной наклейкой с оттиском печати "Для пакетов" и заверяются в установленном порядке.</w:t>
      </w:r>
    </w:p>
    <w:p w:rsidR="00000000" w:rsidRDefault="00857CDB">
      <w:pPr>
        <w:pStyle w:val="just"/>
      </w:pPr>
      <w:r>
        <w:t>2. В журнале учета регистрации штатных расписаний записываются все</w:t>
      </w:r>
      <w:r>
        <w:t xml:space="preserve"> утвержденные и принятые к регистрации штатные расписания на регистрируемый год, а также справки о продлении на текущий год штатных расписаний, утвержденных и зарегистрированных на предыдущий год. Записи в журнале производятся по мере утверждения штатных р</w:t>
      </w:r>
      <w:r>
        <w:t>асписаний и выдачи справок. Порядковый номер (графа 1 журнала) является одновременно номером регистрации соответственно штатных расписаний или справок, который проставляется на каждом из этих документов.</w:t>
      </w:r>
    </w:p>
    <w:p w:rsidR="00000000" w:rsidRDefault="00857CDB">
      <w:pPr>
        <w:pStyle w:val="just"/>
      </w:pPr>
      <w:r>
        <w:lastRenderedPageBreak/>
        <w:t>3. В графе 10 проставляется коэффициент, характеризу</w:t>
      </w:r>
      <w:r>
        <w:t>ющий размеры выплат компенсационного и стимулирующего характера в фонде оплаты труда. Порядок его определения указан в пункте 9 пояснений по составлению штатного расписания.</w:t>
      </w:r>
    </w:p>
    <w:p w:rsidR="00000000" w:rsidRDefault="00857CDB">
      <w:pPr>
        <w:pStyle w:val="just"/>
      </w:pPr>
      <w:r>
        <w:t>4. Изменения и дополнения к ранее зарегистрированному штатному расписанию записыва</w:t>
      </w:r>
      <w:r>
        <w:t>ются в журнал учета регистрации штатных расписаний отдельной строкой. При этом порядковый номер в графе 1 журнала в этом случае не проставляется с тем, чтобы порядковый номер соответствовал количеству зарегистрированных штатных расписаний.</w:t>
      </w:r>
    </w:p>
    <w:p w:rsidR="00000000" w:rsidRDefault="00857CDB">
      <w:pPr>
        <w:pStyle w:val="just"/>
      </w:pPr>
      <w:r>
        <w:t>В графе 3 журнал</w:t>
      </w:r>
      <w:r>
        <w:t>а учета регистрации штатных расписаний производится запись: "Изменение (или дополнение) к основному штатному расписанию N ____ ". В случае уменьшения данных, зарегистрированных ранее по штатному расписанию, запись по всем графам журнала производится красны</w:t>
      </w:r>
      <w:r>
        <w:t>ми чернилами, а при увеличении - черными.</w:t>
      </w:r>
    </w:p>
    <w:p w:rsidR="00000000" w:rsidRDefault="00857CDB">
      <w:pPr>
        <w:pStyle w:val="just"/>
      </w:pPr>
      <w:r>
        <w:t>Одновременно в графе 10 журнала учета регистрации штатных расписаний против основного штатного расписания делается отметка: "Изменено" и указывается дата.</w:t>
      </w:r>
    </w:p>
    <w:p w:rsidR="00000000" w:rsidRDefault="00857CDB">
      <w:pPr>
        <w:pStyle w:val="just"/>
      </w:pPr>
      <w:r>
        <w:t>5. По окончании года в журнале учета регистрации подводятся итоги. При подсчете итогов цифры, записанные красными чернилами, вычитаются.</w:t>
      </w:r>
    </w:p>
    <w:p w:rsidR="00000000" w:rsidRDefault="00857CDB">
      <w:pPr>
        <w:pStyle w:val="just"/>
      </w:pPr>
      <w:r>
        <w:t>Итоговые данные за год заверяются подписью директора Организационно-мобилизационного департамента МЧС России, а в терри</w:t>
      </w:r>
      <w:r>
        <w:t>ториальных органах МЧС России - лицом, которому поручена работа по регистрации штатных расписаний.</w:t>
      </w:r>
    </w:p>
    <w:p w:rsidR="00000000" w:rsidRDefault="00857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CDB">
      <w:pPr>
        <w:pStyle w:val="right"/>
      </w:pPr>
      <w:r>
        <w:t>Источник - Приказ МЧС России от 24.09.2008 № 563 (с изменениями и дополнениями на 2012 год)</w:t>
      </w:r>
    </w:p>
    <w:p w:rsidR="00000000" w:rsidRDefault="00857C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egistracii_shtatnyx_raspisanij_byudzhetnyx_uchrezhdenij_mchs_rossii_i_grazhdanskogo_personala.htm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CDB"/>
    <w:rsid w:val="0085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ADAC73-8768-4B66-97C6-5939E1D2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gistracii_shtatnyx_raspisanij_byudzhetnyx_uchrezhdenij_mchs_rossii_i_grazhdanskogo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регистрации штатных расписаний бюджетных учреждений МЧС России и гражданского персонала воинских частей войск гражданской обороны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2022-08-27T05:37:00Z</dcterms:created>
  <dcterms:modified xsi:type="dcterms:W3CDTF">2022-08-27T05:37:00Z</dcterms:modified>
</cp:coreProperties>
</file>