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6D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приемов иностранных граждан в Федеральном агентстве лесного хозяйства</w:t>
      </w:r>
    </w:p>
    <w:p w:rsidR="00000000" w:rsidRDefault="009076DB">
      <w:pPr>
        <w:pStyle w:val="right"/>
      </w:pPr>
      <w:r>
        <w:t>Приложение 3 к Порядку работы по приему зарубежных делегаций и представителей иностранных организаций в Рослесхозе</w:t>
      </w:r>
    </w:p>
    <w:p w:rsidR="00000000" w:rsidRDefault="00907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6DB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ПРИЕМОВ </w:t>
      </w:r>
      <w:r>
        <w:rPr>
          <w:rFonts w:eastAsia="Times New Roman"/>
        </w:rPr>
        <w:t>ИНОСТРАННЫХ ГРАЖДАН В ФЕДЕРАЛЬНОМ АГЕНТСТВЕ ЛЕСНОГО ХОЗЯЙСТВА (МОСКВА, УЛ. ПЯТНИЦКАЯ, 59/19)</w:t>
      </w:r>
    </w:p>
    <w:p w:rsidR="00000000" w:rsidRDefault="009076DB">
      <w:pPr>
        <w:pStyle w:val="HTML"/>
      </w:pPr>
      <w:r>
        <w:t>------------------------------------------------------------------</w:t>
      </w:r>
    </w:p>
    <w:p w:rsidR="00000000" w:rsidRDefault="009076DB">
      <w:pPr>
        <w:pStyle w:val="HTML"/>
      </w:pPr>
      <w:r>
        <w:t>¦ N ¦Дата и¦Фамилия, ¦Осно- ¦ Характер  ¦Ф.И.О., ¦Фамилия, ¦Нали-¦</w:t>
      </w:r>
    </w:p>
    <w:p w:rsidR="00000000" w:rsidRDefault="009076DB">
      <w:pPr>
        <w:pStyle w:val="HTML"/>
      </w:pPr>
      <w:r>
        <w:t>¦п/п¦место ¦имя ино- ¦вание ¦</w:t>
      </w:r>
      <w:r>
        <w:t>проведенной¦должнос-¦должность¦чие  ¦</w:t>
      </w:r>
    </w:p>
    <w:p w:rsidR="00000000" w:rsidRDefault="009076DB">
      <w:pPr>
        <w:pStyle w:val="HTML"/>
      </w:pPr>
      <w:r>
        <w:t>¦   ¦встре-¦странного¦и цель¦беседы и ее¦ти лиц, ¦лица,    ¦отче-¦</w:t>
      </w:r>
    </w:p>
    <w:p w:rsidR="00000000" w:rsidRDefault="009076DB">
      <w:pPr>
        <w:pStyle w:val="HTML"/>
      </w:pPr>
      <w:r>
        <w:t>¦   ¦чи    ¦гражда-  ¦приема¦  краткое  ¦прини-  ¦давшего  ¦та,  ¦</w:t>
      </w:r>
    </w:p>
    <w:p w:rsidR="00000000" w:rsidRDefault="009076DB">
      <w:pPr>
        <w:pStyle w:val="HTML"/>
      </w:pPr>
      <w:r>
        <w:t>¦   ¦      ¦нина,    ¦      ¦содержание ¦мавших  ¦разреше- ¦запи-¦</w:t>
      </w:r>
    </w:p>
    <w:p w:rsidR="00000000" w:rsidRDefault="009076DB">
      <w:pPr>
        <w:pStyle w:val="HTML"/>
      </w:pPr>
      <w:r>
        <w:t>¦   ¦      ¦стран</w:t>
      </w:r>
      <w:r>
        <w:t>а,  ¦      ¦           ¦участие ¦ние на   ¦си   ¦</w:t>
      </w:r>
    </w:p>
    <w:p w:rsidR="00000000" w:rsidRDefault="009076DB">
      <w:pPr>
        <w:pStyle w:val="HTML"/>
      </w:pPr>
      <w:r>
        <w:t>¦   ¦      ¦учрежде- ¦      ¦           ¦в работе¦проведе- ¦бесе-¦</w:t>
      </w:r>
    </w:p>
    <w:p w:rsidR="00000000" w:rsidRDefault="009076DB">
      <w:pPr>
        <w:pStyle w:val="HTML"/>
      </w:pPr>
      <w:r>
        <w:t>¦   ¦      ¦ние, ор- ¦      ¦           ¦с ино-  ¦ние      ¦ды,  ¦</w:t>
      </w:r>
    </w:p>
    <w:p w:rsidR="00000000" w:rsidRDefault="009076DB">
      <w:pPr>
        <w:pStyle w:val="HTML"/>
      </w:pPr>
      <w:r>
        <w:t>¦   ¦      ¦ганиза-  ¦      ¦           ¦странны-¦встречи  ¦кому ¦</w:t>
      </w:r>
    </w:p>
    <w:p w:rsidR="00000000" w:rsidRDefault="009076DB">
      <w:pPr>
        <w:pStyle w:val="HTML"/>
      </w:pPr>
      <w:r>
        <w:t>¦   ¦</w:t>
      </w:r>
      <w:r>
        <w:t xml:space="preserve">      ¦ция,     ¦      ¦           ¦ми граж-¦         ¦на-  ¦</w:t>
      </w:r>
    </w:p>
    <w:p w:rsidR="00000000" w:rsidRDefault="009076DB">
      <w:pPr>
        <w:pStyle w:val="HTML"/>
      </w:pPr>
      <w:r>
        <w:t>¦   ¦      ¦фирма    ¦      ¦           ¦данами  ¦         ¦прав-¦</w:t>
      </w:r>
    </w:p>
    <w:p w:rsidR="00000000" w:rsidRDefault="009076DB">
      <w:pPr>
        <w:pStyle w:val="HTML"/>
      </w:pPr>
      <w:r>
        <w:t>¦   ¦      ¦         ¦      ¦           ¦        ¦         ¦лен  ¦</w:t>
      </w:r>
    </w:p>
    <w:p w:rsidR="00000000" w:rsidRDefault="009076DB">
      <w:pPr>
        <w:pStyle w:val="HTML"/>
      </w:pPr>
      <w:r>
        <w:t>+---+------+---------+------+-----------+--------+---------+</w:t>
      </w:r>
      <w:r>
        <w:t>-----+</w:t>
      </w:r>
    </w:p>
    <w:p w:rsidR="00000000" w:rsidRDefault="009076DB">
      <w:pPr>
        <w:pStyle w:val="HTML"/>
      </w:pPr>
      <w:r>
        <w:t>+---+------+---------+------+-----------+--------+---------+-----+</w:t>
      </w:r>
    </w:p>
    <w:p w:rsidR="00000000" w:rsidRDefault="009076DB">
      <w:pPr>
        <w:pStyle w:val="HTML"/>
      </w:pPr>
      <w:r>
        <w:t>----+------+---------+------+-----------+--------+---------+------</w:t>
      </w:r>
    </w:p>
    <w:p w:rsidR="00000000" w:rsidRDefault="00907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6DB">
      <w:pPr>
        <w:pStyle w:val="right"/>
      </w:pPr>
      <w:r>
        <w:t>Источник - Распоряжение Рослесхоза от 27.07.2005 № 53-Р</w:t>
      </w:r>
    </w:p>
    <w:p w:rsidR="00000000" w:rsidRDefault="00907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https://порядокправа.рф/obrazecy/zhurnal_ucheta_priemov_inostrannyx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_grazhdan_v_federalnom_agentstve_lesnogo_xozyajstva.htm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DB"/>
    <w:rsid w:val="0090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47777-D54F-4350-9F22-2A377E9C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ov_inostrannyx_grazhdan_v_federalnom_agentstve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приемов иностранных граждан в Федеральном агентстве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