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3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граждан. Форма № 87</w:t>
      </w:r>
    </w:p>
    <w:p w:rsidR="00000000" w:rsidRDefault="006F33E6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6F33E6">
      <w:pPr>
        <w:pStyle w:val="right"/>
        <w:spacing w:after="240" w:afterAutospacing="0"/>
      </w:pPr>
      <w:r>
        <w:t xml:space="preserve">Форма N 87 </w:t>
      </w:r>
      <w:r>
        <w:br/>
        <w:t xml:space="preserve">к пункту 19.2.1 </w:t>
      </w:r>
    </w:p>
    <w:p w:rsidR="00000000" w:rsidRDefault="006F33E6">
      <w:pPr>
        <w:pStyle w:val="HTML"/>
      </w:pPr>
      <w:r>
        <w:t xml:space="preserve">                                  Журнал</w:t>
      </w:r>
    </w:p>
    <w:p w:rsidR="00000000" w:rsidRDefault="006F33E6">
      <w:pPr>
        <w:pStyle w:val="HTML"/>
      </w:pPr>
      <w:r>
        <w:t>учета приема граждан</w:t>
      </w:r>
    </w:p>
    <w:p w:rsidR="00000000" w:rsidRDefault="006F33E6">
      <w:pPr>
        <w:pStyle w:val="HTML"/>
      </w:pPr>
    </w:p>
    <w:p w:rsidR="00000000" w:rsidRDefault="006F33E6">
      <w:pPr>
        <w:pStyle w:val="HTML"/>
      </w:pPr>
      <w:r>
        <w:t>Начат "__" __________ 20__ г.</w:t>
      </w:r>
    </w:p>
    <w:p w:rsidR="00000000" w:rsidRDefault="006F33E6">
      <w:pPr>
        <w:pStyle w:val="HTML"/>
      </w:pPr>
      <w:r>
        <w:t xml:space="preserve">Окончен "__" </w:t>
      </w:r>
      <w:r>
        <w:t>________ 20__ г.</w:t>
      </w:r>
    </w:p>
    <w:p w:rsidR="00000000" w:rsidRDefault="006F33E6">
      <w:pPr>
        <w:pStyle w:val="HTML"/>
      </w:pPr>
      <w:r>
        <w:t>На ____ листах</w:t>
      </w:r>
    </w:p>
    <w:p w:rsidR="00000000" w:rsidRDefault="006F3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E6">
      <w:pPr>
        <w:pStyle w:val="left"/>
      </w:pPr>
      <w:r>
        <w:t>Примечание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F33E6">
      <w:pPr>
        <w:pStyle w:val="left"/>
      </w:pPr>
      <w:r>
        <w:t>Какое принято решение по обращению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6F33E6">
      <w:pPr>
        <w:pStyle w:val="left"/>
      </w:pPr>
      <w:r>
        <w:t>Кто принимал (Ф.И.О., подпись)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6F33E6">
      <w:pPr>
        <w:pStyle w:val="left"/>
      </w:pPr>
      <w:r>
        <w:t>По какому вопросу обратился посетитель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F33E6">
      <w:pPr>
        <w:pStyle w:val="left"/>
      </w:pPr>
      <w:r>
        <w:t>Домашний адрес, место работы и должность посетителя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F33E6">
      <w:pPr>
        <w:pStyle w:val="left"/>
      </w:pPr>
      <w:r>
        <w:t>Фамилия, имя, отчество посетителя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F33E6">
      <w:pPr>
        <w:pStyle w:val="left"/>
      </w:pPr>
      <w:r>
        <w:t>Дата прие</w:t>
      </w:r>
      <w:r>
        <w:t>ма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F33E6">
      <w:pPr>
        <w:pStyle w:val="left"/>
      </w:pPr>
      <w:r>
        <w:t>N п/п</w:t>
      </w:r>
    </w:p>
    <w:p w:rsidR="00000000" w:rsidRDefault="006F33E6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6F3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3E6">
      <w:pPr>
        <w:pStyle w:val="right"/>
      </w:pPr>
      <w:r>
        <w:lastRenderedPageBreak/>
        <w:t>Источник - Приказ Судебного департамента при Верховном Суде РФ от 27.08.2013 № 8</w:t>
      </w:r>
    </w:p>
    <w:p w:rsidR="00000000" w:rsidRDefault="006F33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https://порядокправа.рф/obrazecy/zhurnal_ucheta_priema_grazhdan_forma_n_87.htm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E6"/>
    <w:rsid w:val="006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30F5C-9A08-4FBC-B43B-617F7C2D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grazhdan_forma_n_8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граждан. Форма № 87 -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