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ED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перевозок крупногабаритных и тяжеловесных грузов</w:t>
      </w:r>
    </w:p>
    <w:p w:rsidR="00000000" w:rsidRDefault="006B6ED8">
      <w:pPr>
        <w:pStyle w:val="right"/>
      </w:pPr>
      <w:r>
        <w:t xml:space="preserve">Приложение 9 к подпункту 17.1.2 Наставления по службе дорожной инспекции </w:t>
      </w:r>
      <w:r>
        <w:t>и организации движения государственной инспекции безопасности дорожного движения МВД РФ (в ред. Приказа МВД РФ от 07.07.2003 N 525)</w:t>
      </w:r>
    </w:p>
    <w:p w:rsidR="00000000" w:rsidRDefault="006B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D8">
      <w:pPr>
        <w:pStyle w:val="right"/>
      </w:pPr>
      <w:r>
        <w:t>Образец</w:t>
      </w:r>
    </w:p>
    <w:p w:rsidR="00000000" w:rsidRDefault="006B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D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ПЕРЕВОЗОК КРУПНОГАБАРИТНЫХ И ТЯЖЕЛОВЕСНЫХ ГРУЗОВ</w:t>
      </w:r>
    </w:p>
    <w:p w:rsidR="00000000" w:rsidRDefault="006B6ED8">
      <w:pPr>
        <w:pStyle w:val="HTML"/>
      </w:pPr>
      <w:r>
        <w:t>----------------------------------------------------</w:t>
      </w:r>
      <w:r>
        <w:t>------------------</w:t>
      </w:r>
    </w:p>
    <w:p w:rsidR="00000000" w:rsidRDefault="006B6ED8">
      <w:pPr>
        <w:pStyle w:val="HTML"/>
      </w:pPr>
      <w:r>
        <w:t>¦N  ¦Дата  ¦Наимено- ¦Конечные  ¦Кол-во ¦Срок пере- ¦Серия,   ¦Рос-  ¦</w:t>
      </w:r>
    </w:p>
    <w:p w:rsidR="00000000" w:rsidRDefault="006B6ED8">
      <w:pPr>
        <w:pStyle w:val="HTML"/>
      </w:pPr>
      <w:r>
        <w:t>¦п/п¦согла-¦вание    ¦(промежу- ¦механи-¦возки (дата¦NN   вы- ¦пись в¦</w:t>
      </w:r>
    </w:p>
    <w:p w:rsidR="00000000" w:rsidRDefault="006B6ED8">
      <w:pPr>
        <w:pStyle w:val="HTML"/>
      </w:pPr>
      <w:r>
        <w:t>¦   ¦сова- ¦пере-    ¦точные)   ¦ческих ¦начала и   ¦данных   ¦полу- ¦</w:t>
      </w:r>
    </w:p>
    <w:p w:rsidR="00000000" w:rsidRDefault="006B6ED8">
      <w:pPr>
        <w:pStyle w:val="HTML"/>
      </w:pPr>
      <w:r>
        <w:t>¦   ¦ния   ¦возчика  ¦пу</w:t>
      </w:r>
      <w:r>
        <w:t>нкты    ¦транс- ¦конца      ¦пропусков¦чении,¦</w:t>
      </w:r>
    </w:p>
    <w:p w:rsidR="00000000" w:rsidRDefault="006B6ED8">
      <w:pPr>
        <w:pStyle w:val="HTML"/>
      </w:pPr>
      <w:r>
        <w:t>¦   ¦      ¦(экспе-  ¦маршрута  ¦портных¦перевозки) ¦         ¦Ф.И.О.¦</w:t>
      </w:r>
    </w:p>
    <w:p w:rsidR="00000000" w:rsidRDefault="006B6ED8">
      <w:pPr>
        <w:pStyle w:val="HTML"/>
      </w:pPr>
      <w:r>
        <w:t>¦   ¦      ¦дитора)  ¦          ¦средств¦           ¦         ¦      ¦</w:t>
      </w:r>
    </w:p>
    <w:p w:rsidR="00000000" w:rsidRDefault="006B6ED8">
      <w:pPr>
        <w:pStyle w:val="HTML"/>
      </w:pPr>
      <w:r>
        <w:t>+---+------+---------+----------+-------+-----------+---------+----</w:t>
      </w:r>
      <w:r>
        <w:t>--+</w:t>
      </w:r>
    </w:p>
    <w:p w:rsidR="00000000" w:rsidRDefault="006B6ED8">
      <w:pPr>
        <w:pStyle w:val="HTML"/>
      </w:pPr>
      <w:r>
        <w:t>¦ 1 ¦  2   ¦   3     ¦    4     ¦   5   ¦     6     ¦   7     ¦   8  ¦</w:t>
      </w:r>
    </w:p>
    <w:p w:rsidR="00000000" w:rsidRDefault="006B6ED8">
      <w:pPr>
        <w:pStyle w:val="HTML"/>
      </w:pPr>
      <w:r>
        <w:t>+---+------+---------+----------+-------+-----------+---------+------+</w:t>
      </w:r>
    </w:p>
    <w:p w:rsidR="00000000" w:rsidRDefault="006B6ED8">
      <w:pPr>
        <w:pStyle w:val="HTML"/>
      </w:pPr>
      <w:r>
        <w:t>¦   ¦      ¦         ¦          ¦       ¦           ¦         ¦      ¦</w:t>
      </w:r>
    </w:p>
    <w:p w:rsidR="00000000" w:rsidRDefault="006B6ED8">
      <w:pPr>
        <w:pStyle w:val="HTML"/>
      </w:pPr>
      <w:r>
        <w:t xml:space="preserve">¦   ¦      ¦         ¦          ¦      </w:t>
      </w:r>
      <w:r>
        <w:t xml:space="preserve"> ¦           ¦         ¦      ¦</w:t>
      </w:r>
    </w:p>
    <w:p w:rsidR="00000000" w:rsidRDefault="006B6ED8">
      <w:pPr>
        <w:pStyle w:val="HTML"/>
      </w:pPr>
      <w:r>
        <w:t>¦   ¦      ¦         ¦          ¦       ¦           ¦         ¦      ¦</w:t>
      </w:r>
    </w:p>
    <w:p w:rsidR="00000000" w:rsidRDefault="006B6ED8">
      <w:pPr>
        <w:pStyle w:val="HTML"/>
      </w:pPr>
      <w:r>
        <w:t>¦   ¦      ¦         ¦          ¦       ¦           ¦         ¦      ¦</w:t>
      </w:r>
    </w:p>
    <w:p w:rsidR="00000000" w:rsidRDefault="006B6ED8">
      <w:pPr>
        <w:pStyle w:val="HTML"/>
      </w:pPr>
      <w:r>
        <w:t>¦   ¦      ¦         ¦          ¦       ¦           ¦         ¦      ¦</w:t>
      </w:r>
    </w:p>
    <w:p w:rsidR="00000000" w:rsidRDefault="006B6ED8">
      <w:pPr>
        <w:pStyle w:val="HTML"/>
      </w:pPr>
      <w:r>
        <w:t xml:space="preserve">¦   ¦      </w:t>
      </w:r>
      <w:r>
        <w:t>¦         ¦          ¦       ¦           ¦         ¦      ¦</w:t>
      </w:r>
    </w:p>
    <w:p w:rsidR="00000000" w:rsidRDefault="006B6ED8">
      <w:pPr>
        <w:pStyle w:val="HTML"/>
      </w:pPr>
      <w:r>
        <w:t>¦   ¦      ¦         ¦          ¦       ¦           ¦         ¦      ¦</w:t>
      </w:r>
    </w:p>
    <w:p w:rsidR="00000000" w:rsidRDefault="006B6ED8">
      <w:pPr>
        <w:pStyle w:val="HTML"/>
      </w:pPr>
      <w:r>
        <w:t>¦   ¦      ¦         ¦          ¦       ¦           ¦         ¦      ¦</w:t>
      </w:r>
    </w:p>
    <w:p w:rsidR="00000000" w:rsidRDefault="006B6ED8">
      <w:pPr>
        <w:pStyle w:val="HTML"/>
      </w:pPr>
      <w:r>
        <w:t xml:space="preserve">¦   ¦      ¦         ¦          ¦       ¦           ¦ </w:t>
      </w:r>
      <w:r>
        <w:t xml:space="preserve">        ¦      ¦</w:t>
      </w:r>
    </w:p>
    <w:p w:rsidR="00000000" w:rsidRDefault="006B6ED8">
      <w:pPr>
        <w:pStyle w:val="HTML"/>
      </w:pPr>
      <w:r>
        <w:t>¦   ¦      ¦         ¦          ¦       ¦           ¦         ¦      ¦</w:t>
      </w:r>
    </w:p>
    <w:p w:rsidR="00000000" w:rsidRDefault="006B6ED8">
      <w:pPr>
        <w:pStyle w:val="HTML"/>
      </w:pPr>
      <w:r>
        <w:t>¦   ¦      ¦         ¦          ¦       ¦           ¦         ¦      ¦</w:t>
      </w:r>
    </w:p>
    <w:p w:rsidR="00000000" w:rsidRDefault="006B6ED8">
      <w:pPr>
        <w:pStyle w:val="HTML"/>
      </w:pPr>
      <w:r>
        <w:t>----+------+---------+----------+-------+-----------+---------+-------</w:t>
      </w:r>
    </w:p>
    <w:p w:rsidR="00000000" w:rsidRDefault="006B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D8">
      <w:pPr>
        <w:pStyle w:val="just"/>
      </w:pPr>
      <w:r>
        <w:t>Примечание: Срок хранения журнала в главных управлениях, управлениях МВД России, подразделениях, непосредственно подчиненных МВД России, а также МВД, ГУВД, УВД субъектов Российской Федерации - 5 лет и 3 года в горрайорганах внутренних дел.</w:t>
      </w:r>
    </w:p>
    <w:p w:rsidR="00000000" w:rsidRDefault="006B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D8">
      <w:pPr>
        <w:pStyle w:val="right"/>
      </w:pPr>
      <w:r>
        <w:t>Источник - Прик</w:t>
      </w:r>
      <w:r>
        <w:t>аз МВД России от 08.06.1999 № 410 (с изменениями и дополнениями на 2003 год)</w:t>
      </w:r>
    </w:p>
    <w:p w:rsidR="00000000" w:rsidRDefault="006B6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https://порядокправа.рф/obrazecy/zhurnal_ucheta_perevozok_krupnogabaritnyx_i_tyazhelovesnyx_gruzov.htm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D8"/>
    <w:rsid w:val="006B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37F77-E5DA-40FA-B69E-92E49522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revozok_krupnogabaritnyx_i_tyazheloves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перевозок крупногабаритных и тяжеловесных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