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97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исходящих документов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02297F">
      <w:pPr>
        <w:pStyle w:val="right"/>
      </w:pPr>
      <w:r>
        <w:t>Приложение N 3 к Инструкции по делопроизводству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022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97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ИСХОДЯЩИХ ДОКУМЕНТОВ</w:t>
      </w:r>
    </w:p>
    <w:p w:rsidR="00000000" w:rsidRDefault="0002297F">
      <w:pPr>
        <w:pStyle w:val="HTML"/>
      </w:pPr>
      <w:r>
        <w:t>--------------------------------------------------------------</w:t>
      </w:r>
      <w:r>
        <w:t>---</w:t>
      </w:r>
    </w:p>
    <w:p w:rsidR="00000000" w:rsidRDefault="0002297F">
      <w:pPr>
        <w:pStyle w:val="HTML"/>
      </w:pPr>
      <w:r>
        <w:t>¦N (индекс) и  ¦Кому направлен¦Краткое    ¦Отметка об исполнении¦</w:t>
      </w:r>
    </w:p>
    <w:p w:rsidR="00000000" w:rsidRDefault="0002297F">
      <w:pPr>
        <w:pStyle w:val="HTML"/>
      </w:pPr>
      <w:r>
        <w:t>¦дата документа¦(адресат)     ¦содержание ¦(N дела, в которое   ¦</w:t>
      </w:r>
    </w:p>
    <w:p w:rsidR="00000000" w:rsidRDefault="0002297F">
      <w:pPr>
        <w:pStyle w:val="HTML"/>
      </w:pPr>
      <w:r>
        <w:t>¦              ¦              ¦           ¦подшита копия)       ¦</w:t>
      </w:r>
    </w:p>
    <w:p w:rsidR="00000000" w:rsidRDefault="0002297F">
      <w:pPr>
        <w:pStyle w:val="HTML"/>
      </w:pPr>
      <w:r>
        <w:t>+--------------+--------------+-----------+-----------</w:t>
      </w:r>
      <w:r>
        <w:t>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+--------------+--------------+-----------+---------------------+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+--------------+--------------+-----------+---</w:t>
      </w:r>
      <w:r>
        <w:t>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+--------------+--------------+-----------+---------------------+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+--------------+--------------+-------</w:t>
      </w:r>
      <w:r>
        <w:t>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+--------------+--------------+-----------+---------------------+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</w:t>
      </w:r>
      <w:r>
        <w:t>+-----------+---------------------+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+--------------+--------------+-----------+---------------------+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</w:t>
      </w:r>
      <w:r>
        <w:t>--------+-----------+---------------------+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+--------------+--------------+-----------+---------------------+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+--------------+--------------+-----------+---------------------+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+--------------+--------------+-----------+---------------------+</w:t>
      </w:r>
    </w:p>
    <w:p w:rsidR="00000000" w:rsidRDefault="0002297F">
      <w:pPr>
        <w:pStyle w:val="HTML"/>
      </w:pPr>
      <w:r>
        <w:t xml:space="preserve">¦              ¦              ¦           ¦               </w:t>
      </w:r>
      <w:r>
        <w:t xml:space="preserve">      ¦</w:t>
      </w:r>
    </w:p>
    <w:p w:rsidR="00000000" w:rsidRDefault="0002297F">
      <w:pPr>
        <w:pStyle w:val="HTML"/>
      </w:pPr>
      <w:r>
        <w:t>+--------------+--------------+-----------+---------------------+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+--------------+--------------+-----------+---------------------+</w:t>
      </w:r>
    </w:p>
    <w:p w:rsidR="00000000" w:rsidRDefault="0002297F">
      <w:pPr>
        <w:pStyle w:val="HTML"/>
      </w:pPr>
      <w:r>
        <w:t xml:space="preserve">¦              ¦              ¦           ¦       </w:t>
      </w:r>
      <w:r>
        <w:t xml:space="preserve">              ¦</w:t>
      </w:r>
    </w:p>
    <w:p w:rsidR="00000000" w:rsidRDefault="0002297F">
      <w:pPr>
        <w:pStyle w:val="HTML"/>
      </w:pPr>
      <w:r>
        <w:t>+--------------+--------------+-----------+---------------------+</w:t>
      </w:r>
    </w:p>
    <w:p w:rsidR="00000000" w:rsidRDefault="0002297F">
      <w:pPr>
        <w:pStyle w:val="HTML"/>
      </w:pPr>
      <w:r>
        <w:t>¦              ¦              ¦           ¦                     ¦</w:t>
      </w:r>
    </w:p>
    <w:p w:rsidR="00000000" w:rsidRDefault="0002297F">
      <w:pPr>
        <w:pStyle w:val="HTML"/>
      </w:pPr>
      <w:r>
        <w:t>---------------+--------------+-----------+----------------------</w:t>
      </w:r>
    </w:p>
    <w:p w:rsidR="00000000" w:rsidRDefault="00022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97F">
      <w:pPr>
        <w:pStyle w:val="right"/>
      </w:pPr>
      <w:r>
        <w:t>(формат А3)</w:t>
      </w:r>
    </w:p>
    <w:p w:rsidR="00000000" w:rsidRDefault="00022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97F">
      <w:pPr>
        <w:pStyle w:val="right"/>
      </w:pPr>
      <w:r>
        <w:t>Источник - Распоряжение Губе</w:t>
      </w:r>
      <w:r>
        <w:t>рнатора МО от 05.08.2008 № 314-РГ (с изменениями и дополнениями на 2010 год)</w:t>
      </w:r>
    </w:p>
    <w:p w:rsidR="00000000" w:rsidRDefault="00022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https://порядокправа.рф/obrazecy/zhurnal_ucheta_isxodyashhix_dokumentov_v_ispolnitelnyx_organax_gosudarstvennoj_vlasti_moskovskoj_oblasti.htm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97F"/>
    <w:rsid w:val="0002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D0AB0-2DF5-4FD1-945C-D0DB0AF7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ix_dokumentov_v_ispolnitelnyx_organax_gosudarstvennoj_vla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исходящих документов в исполнительных органах государственной власти Московской области, государственных органах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