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DB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содержания средств защиты, используемых в электроустановках</w:t>
      </w:r>
    </w:p>
    <w:p w:rsidR="00000000" w:rsidRDefault="00120DB4">
      <w:pPr>
        <w:pStyle w:val="right"/>
      </w:pPr>
      <w:r>
        <w:t>Приложение 1 к Инструкции по применению и испытанию средств защиты, используемых в электроустановках</w:t>
      </w:r>
    </w:p>
    <w:p w:rsidR="00000000" w:rsidRDefault="00120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DB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СОДЕРЖАНИЯ СРЕДСТВ ЗАЩИТЫ</w:t>
      </w:r>
    </w:p>
    <w:p w:rsidR="00000000" w:rsidRDefault="00120DB4">
      <w:pPr>
        <w:pStyle w:val="HTML"/>
      </w:pPr>
      <w:r>
        <w:t>----------------------------------------------------------------------</w:t>
      </w:r>
    </w:p>
    <w:p w:rsidR="00000000" w:rsidRDefault="00120DB4">
      <w:pPr>
        <w:pStyle w:val="HTML"/>
      </w:pPr>
      <w:r>
        <w:t>¦              (наименование средства защиты, тип)                   ¦</w:t>
      </w:r>
    </w:p>
    <w:p w:rsidR="00000000" w:rsidRDefault="00120DB4">
      <w:pPr>
        <w:pStyle w:val="HTML"/>
      </w:pPr>
      <w:r>
        <w:t>+--------------------------------------------------------------------+</w:t>
      </w:r>
    </w:p>
    <w:p w:rsidR="00000000" w:rsidRDefault="00120DB4">
      <w:pPr>
        <w:pStyle w:val="HTML"/>
      </w:pPr>
      <w:r>
        <w:t>¦Инв.¦Дата ¦Дата  ¦Дата ¦Резу- ¦Под-  ¦Мест</w:t>
      </w:r>
      <w:r>
        <w:t>о¦Дата   ¦Подпись  ¦Приме-¦</w:t>
      </w:r>
    </w:p>
    <w:p w:rsidR="00000000" w:rsidRDefault="00120DB4">
      <w:pPr>
        <w:pStyle w:val="HTML"/>
      </w:pPr>
      <w:r>
        <w:t>¦ N  ¦испы-¦следу-¦пе-  ¦льтат ¦пись  ¦на-  ¦выдачи ¦лица, по-¦чание ¦</w:t>
      </w:r>
    </w:p>
    <w:p w:rsidR="00000000" w:rsidRDefault="00120DB4">
      <w:pPr>
        <w:pStyle w:val="HTML"/>
      </w:pPr>
      <w:r>
        <w:t>¦    ¦тания¦ющего ¦рио- ¦перио-¦лица, ¦хож- ¦в инди-¦лучившего¦      ¦</w:t>
      </w:r>
    </w:p>
    <w:p w:rsidR="00000000" w:rsidRDefault="00120DB4">
      <w:pPr>
        <w:pStyle w:val="HTML"/>
      </w:pPr>
      <w:r>
        <w:t>¦    ¦     ¦испы- ¦диче-¦дичес-¦произ-¦дения¦виду-  ¦СИЗ в ин-¦      ¦</w:t>
      </w:r>
    </w:p>
    <w:p w:rsidR="00000000" w:rsidRDefault="00120DB4">
      <w:pPr>
        <w:pStyle w:val="HTML"/>
      </w:pPr>
      <w:r>
        <w:t>¦    ¦     ¦тан</w:t>
      </w:r>
      <w:r>
        <w:t>ия ¦ского¦кого  ¦водив-¦     ¦альное ¦дивидуа- ¦      ¦</w:t>
      </w:r>
    </w:p>
    <w:p w:rsidR="00000000" w:rsidRDefault="00120DB4">
      <w:pPr>
        <w:pStyle w:val="HTML"/>
      </w:pPr>
      <w:r>
        <w:t>¦    ¦     ¦      ¦ос-  ¦осмот-¦шего  ¦     ¦пользо-¦льное    ¦      ¦</w:t>
      </w:r>
    </w:p>
    <w:p w:rsidR="00000000" w:rsidRDefault="00120DB4">
      <w:pPr>
        <w:pStyle w:val="HTML"/>
      </w:pPr>
      <w:r>
        <w:t>¦    ¦     ¦      ¦мотра¦ра    ¦осмотр¦     ¦вание  ¦пользова-¦      ¦</w:t>
      </w:r>
    </w:p>
    <w:p w:rsidR="00000000" w:rsidRDefault="00120DB4">
      <w:pPr>
        <w:pStyle w:val="HTML"/>
      </w:pPr>
      <w:r>
        <w:t xml:space="preserve">¦    ¦     ¦      ¦     ¦      ¦      ¦     ¦       ¦ние  </w:t>
      </w:r>
      <w:r>
        <w:t xml:space="preserve">    ¦      ¦</w:t>
      </w:r>
    </w:p>
    <w:p w:rsidR="00000000" w:rsidRDefault="00120DB4">
      <w:pPr>
        <w:pStyle w:val="HTML"/>
      </w:pPr>
      <w:r>
        <w:t>+----+-----+------+-----+------+------+-----+-------+---------+------+</w:t>
      </w:r>
    </w:p>
    <w:p w:rsidR="00000000" w:rsidRDefault="00120DB4">
      <w:pPr>
        <w:pStyle w:val="HTML"/>
      </w:pPr>
      <w:r>
        <w:t>¦    ¦     ¦      ¦     ¦      ¦      ¦     ¦       ¦         ¦      ¦</w:t>
      </w:r>
    </w:p>
    <w:p w:rsidR="00000000" w:rsidRDefault="00120DB4">
      <w:pPr>
        <w:pStyle w:val="HTML"/>
      </w:pPr>
      <w:r>
        <w:t>¦    ¦     ¦      ¦     ¦      ¦      ¦     ¦       ¦         ¦      ¦</w:t>
      </w:r>
    </w:p>
    <w:p w:rsidR="00000000" w:rsidRDefault="00120DB4">
      <w:pPr>
        <w:pStyle w:val="HTML"/>
      </w:pPr>
      <w:r>
        <w:t xml:space="preserve">¦    ¦     ¦      ¦     ¦     </w:t>
      </w:r>
      <w:r>
        <w:t xml:space="preserve"> ¦      ¦     ¦       ¦         ¦      ¦</w:t>
      </w:r>
    </w:p>
    <w:p w:rsidR="00000000" w:rsidRDefault="00120DB4">
      <w:pPr>
        <w:pStyle w:val="HTML"/>
      </w:pPr>
      <w:r>
        <w:t>-----+-----+------+-----+------+------+-----+-------+---------+-------</w:t>
      </w:r>
    </w:p>
    <w:p w:rsidR="00000000" w:rsidRDefault="00120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DB4">
      <w:pPr>
        <w:pStyle w:val="just"/>
      </w:pPr>
      <w:r>
        <w:t>Примечания. 1. Периодические осмотры проводятся не реже одного раза в 3 мес. для переносных заземлений и противогазов и не реже одного раза в 6</w:t>
      </w:r>
      <w:r>
        <w:t xml:space="preserve"> мес. для остальных средств защиты.</w:t>
      </w:r>
    </w:p>
    <w:p w:rsidR="00000000" w:rsidRDefault="00120DB4">
      <w:pPr>
        <w:pStyle w:val="just"/>
      </w:pPr>
      <w:r>
        <w:t>2. При выдаче протокола об испытании сторонним организациям номер протокола указывается в графе "Примечание".</w:t>
      </w:r>
    </w:p>
    <w:p w:rsidR="00000000" w:rsidRDefault="00120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DB4">
      <w:pPr>
        <w:pStyle w:val="right"/>
      </w:pPr>
      <w:r>
        <w:t>Источник - Приказ Минэнерго РФ от 30.06.2003 № 261</w:t>
      </w:r>
    </w:p>
    <w:p w:rsidR="00000000" w:rsidRDefault="00120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https://порядокправа.рф/obrazecy/zhurnal_ucheta_i_soderzhaniya_sredstv_zas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hhity_ispolzuemyx_v_elektroustanovkax.htm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4"/>
    <w:rsid w:val="0012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3A24A9-0ABD-4BA1-B1D7-043CADB8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soderzhaniya_sredstv_zashhity_ispolzuemyx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содержания средств защиты, используемых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