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73D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бланков суда с воспроизведением Государственного герба Российской Федерации</w:t>
      </w:r>
    </w:p>
    <w:p w:rsidR="00000000" w:rsidRDefault="001173DA">
      <w:pPr>
        <w:pStyle w:val="right"/>
      </w:pPr>
      <w:r>
        <w:t xml:space="preserve">Приложение N 3 к Инструкции о порядке изготовления, учета, использования, </w:t>
      </w:r>
      <w:r>
        <w:t>хранения и уничтожения бланков верховных судов республик, краевых и областных судов, судов городов федерального значения, судов автономной области и автономных округов, окружных (флотских) военных судов,</w:t>
      </w:r>
    </w:p>
    <w:p w:rsidR="00000000" w:rsidRDefault="001173DA">
      <w:pPr>
        <w:pStyle w:val="right"/>
      </w:pPr>
      <w:r>
        <w:t xml:space="preserve">районных, городских, межрайонных </w:t>
      </w:r>
      <w:r>
        <w:br/>
        <w:t>и гарнизонных воен</w:t>
      </w:r>
      <w:r>
        <w:t xml:space="preserve">ных судов </w:t>
      </w:r>
      <w:r>
        <w:br/>
        <w:t xml:space="preserve">с изображением Государственного </w:t>
      </w:r>
      <w:r>
        <w:br/>
        <w:t xml:space="preserve">герба Российской Федерации, </w:t>
      </w:r>
      <w:r>
        <w:br/>
        <w:t xml:space="preserve">оформления и размещения </w:t>
      </w:r>
      <w:r>
        <w:br/>
        <w:t>вывесок данных судов</w:t>
      </w:r>
    </w:p>
    <w:p w:rsidR="00000000" w:rsidRDefault="00117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3DA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бланков суда с воспроизведением Государственного герба Российской Федерации</w:t>
      </w:r>
    </w:p>
    <w:p w:rsidR="00000000" w:rsidRDefault="001173DA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1173DA">
      <w:pPr>
        <w:pStyle w:val="HTML"/>
      </w:pPr>
      <w:r>
        <w:t>¦ N ¦ Номера ¦Коли-   ¦Должность ¦Расписка ¦Исхо- ¦Отметка¦Отметка ¦Приме-¦</w:t>
      </w:r>
    </w:p>
    <w:p w:rsidR="00000000" w:rsidRDefault="001173DA">
      <w:pPr>
        <w:pStyle w:val="HTML"/>
      </w:pPr>
      <w:r>
        <w:t>¦п/п¦бланков ¦чество  ¦и фамилия ¦    в    ¦дящий ¦об     ¦об      ¦чание ¦</w:t>
      </w:r>
    </w:p>
    <w:p w:rsidR="00000000" w:rsidRDefault="001173DA">
      <w:pPr>
        <w:pStyle w:val="HTML"/>
      </w:pPr>
      <w:r>
        <w:t>¦   ¦        ¦бланков ¦получателя¦получении¦номер ¦испор- ¦унич-   ¦      ¦</w:t>
      </w:r>
    </w:p>
    <w:p w:rsidR="00000000" w:rsidRDefault="001173DA">
      <w:pPr>
        <w:pStyle w:val="HTML"/>
      </w:pPr>
      <w:r>
        <w:t>¦   ¦        ¦        ¦          ¦ и дата  ¦доку- ¦ченных ¦тожении ¦      ¦</w:t>
      </w:r>
    </w:p>
    <w:p w:rsidR="00000000" w:rsidRDefault="001173DA">
      <w:pPr>
        <w:pStyle w:val="HTML"/>
      </w:pPr>
      <w:r>
        <w:t>¦   ¦        ¦        ¦          ¦         ¦мента ¦бланках¦        ¦      ¦</w:t>
      </w:r>
    </w:p>
    <w:p w:rsidR="00000000" w:rsidRDefault="001173DA">
      <w:pPr>
        <w:pStyle w:val="HTML"/>
      </w:pPr>
      <w:r>
        <w:t>+---+--------+--------+----------+---------+------+-------+--------+------+</w:t>
      </w:r>
    </w:p>
    <w:p w:rsidR="00000000" w:rsidRDefault="001173DA">
      <w:pPr>
        <w:pStyle w:val="HTML"/>
      </w:pPr>
      <w:r>
        <w:t xml:space="preserve">¦ 1 ¦   2    ¦   3    ¦    </w:t>
      </w:r>
      <w:r>
        <w:t>4     ¦    5    ¦   6  ¦   7   ¦   8    ¦  9   ¦</w:t>
      </w:r>
    </w:p>
    <w:p w:rsidR="00000000" w:rsidRDefault="001173DA">
      <w:pPr>
        <w:pStyle w:val="HTML"/>
      </w:pPr>
      <w:r>
        <w:t>+---+--------+--------+----------+---------+------+-------+--------+------+</w:t>
      </w:r>
    </w:p>
    <w:p w:rsidR="00000000" w:rsidRDefault="001173DA">
      <w:pPr>
        <w:pStyle w:val="HTML"/>
      </w:pPr>
      <w:r>
        <w:t>¦   ¦        ¦        ¦          ¦         ¦      ¦       ¦        ¦      ¦</w:t>
      </w:r>
    </w:p>
    <w:p w:rsidR="00000000" w:rsidRDefault="001173DA">
      <w:pPr>
        <w:pStyle w:val="HTML"/>
      </w:pPr>
      <w:r>
        <w:t>+---+--------+--------+----------+---------+------+----</w:t>
      </w:r>
      <w:r>
        <w:t>---+--------+------+</w:t>
      </w:r>
    </w:p>
    <w:p w:rsidR="00000000" w:rsidRDefault="001173DA">
      <w:pPr>
        <w:pStyle w:val="HTML"/>
      </w:pPr>
      <w:r>
        <w:t>¦   ¦        ¦        ¦          ¦         ¦      ¦       ¦        ¦      ¦</w:t>
      </w:r>
    </w:p>
    <w:p w:rsidR="00000000" w:rsidRDefault="001173DA">
      <w:pPr>
        <w:pStyle w:val="HTML"/>
      </w:pPr>
      <w:r>
        <w:t>+---+--------+--------+----------+---------+------+-------+--------+------+</w:t>
      </w:r>
    </w:p>
    <w:p w:rsidR="00000000" w:rsidRDefault="001173DA">
      <w:pPr>
        <w:pStyle w:val="HTML"/>
      </w:pPr>
      <w:r>
        <w:t>¦   ¦        ¦        ¦          ¦         ¦      ¦       ¦        ¦      ¦</w:t>
      </w:r>
    </w:p>
    <w:p w:rsidR="00000000" w:rsidRDefault="001173DA">
      <w:pPr>
        <w:pStyle w:val="HTML"/>
      </w:pPr>
      <w:r>
        <w:t>----+--</w:t>
      </w:r>
      <w:r>
        <w:t>------+--------+----------+---------+------+-------+--------+-------</w:t>
      </w:r>
    </w:p>
    <w:p w:rsidR="00000000" w:rsidRDefault="00117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3DA">
      <w:pPr>
        <w:pStyle w:val="right"/>
      </w:pPr>
      <w:r>
        <w:t>Источник - Приказ Судебного департамента при Верховном Суде РФ от 29.03.2013 № 66</w:t>
      </w:r>
    </w:p>
    <w:p w:rsidR="00000000" w:rsidRDefault="001173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https://порядокправа.рф/obrazecy/zhurnal_ucheta_blankov_suda_s_vosproizvedeniem_gosudarstvennogo_gerba_rossi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3DA"/>
    <w:rsid w:val="0011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59C612-D023-4D34-8D87-F6E367478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blankov_suda_s_vosproizvedeniem_gosudarstvennogo_gerb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бланков суда с воспроизведением Государственного герба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2022-08-27T04:45:00Z</dcterms:created>
  <dcterms:modified xsi:type="dcterms:W3CDTF">2022-08-27T04:45:00Z</dcterms:modified>
</cp:coreProperties>
</file>