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E8E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технический (аппаратный) в территориальном налоговом органе</w:t>
      </w:r>
    </w:p>
    <w:p w:rsidR="00000000" w:rsidRDefault="005A7E8E">
      <w:pPr>
        <w:pStyle w:val="right"/>
      </w:pPr>
      <w:r>
        <w:t>Приложение N 5 к Типовому порядку использования средств криптографической защиты информации в территориальном налоговом органе</w:t>
      </w:r>
    </w:p>
    <w:p w:rsidR="00000000" w:rsidRDefault="005A7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E8E">
      <w:pPr>
        <w:pStyle w:val="3"/>
        <w:rPr>
          <w:rFonts w:eastAsia="Times New Roman"/>
        </w:rPr>
      </w:pPr>
      <w:r>
        <w:rPr>
          <w:rFonts w:eastAsia="Times New Roman"/>
        </w:rPr>
        <w:t>Журнал технический (аппаратный)</w:t>
      </w:r>
    </w:p>
    <w:p w:rsidR="00000000" w:rsidRDefault="005A7E8E">
      <w:pPr>
        <w:pStyle w:val="HTML"/>
      </w:pPr>
      <w:r>
        <w:t>--------------------------------------------------------------------------------</w:t>
      </w:r>
    </w:p>
    <w:p w:rsidR="00000000" w:rsidRDefault="005A7E8E">
      <w:pPr>
        <w:pStyle w:val="HTML"/>
      </w:pPr>
      <w:r>
        <w:t>¦ N ¦Дата¦Тип и    ¦Записи ¦   Используемые криптоключи    ¦ Отметка об ¦Приме-¦</w:t>
      </w:r>
    </w:p>
    <w:p w:rsidR="00000000" w:rsidRDefault="005A7E8E">
      <w:pPr>
        <w:pStyle w:val="HTML"/>
      </w:pPr>
      <w:r>
        <w:t>¦п/п¦    ¦серийные ¦по     ¦                               ¦уничтожении ¦чание ¦</w:t>
      </w:r>
    </w:p>
    <w:p w:rsidR="00000000" w:rsidRDefault="005A7E8E">
      <w:pPr>
        <w:pStyle w:val="HTML"/>
      </w:pPr>
      <w:r>
        <w:t>¦   ¦    ¦ном</w:t>
      </w:r>
      <w:r>
        <w:t>ера   ¦обслу- ¦                               ¦ (стирании) ¦      ¦</w:t>
      </w:r>
    </w:p>
    <w:p w:rsidR="00000000" w:rsidRDefault="005A7E8E">
      <w:pPr>
        <w:pStyle w:val="HTML"/>
      </w:pPr>
      <w:r>
        <w:t>¦   ¦    ¦использу-¦живанию¦                               ¦            ¦      ¦</w:t>
      </w:r>
    </w:p>
    <w:p w:rsidR="00000000" w:rsidRDefault="005A7E8E">
      <w:pPr>
        <w:pStyle w:val="HTML"/>
      </w:pPr>
      <w:r>
        <w:t>¦   ¦    ¦емых СКЗИ¦СКЗИ   ¦                               ¦            ¦      ¦</w:t>
      </w:r>
    </w:p>
    <w:p w:rsidR="00000000" w:rsidRDefault="005A7E8E">
      <w:pPr>
        <w:pStyle w:val="HTML"/>
      </w:pPr>
      <w:r>
        <w:t>+---+----+---------+------</w:t>
      </w:r>
      <w:r>
        <w:t>-+-------------------------------+------------+------+</w:t>
      </w:r>
    </w:p>
    <w:p w:rsidR="00000000" w:rsidRDefault="005A7E8E">
      <w:pPr>
        <w:pStyle w:val="HTML"/>
      </w:pPr>
      <w:r>
        <w:t>¦   ¦    ¦         ¦       ¦   Тип   ¦Серийный, ¦Номер     ¦Дата¦Подпись¦      ¦</w:t>
      </w:r>
    </w:p>
    <w:p w:rsidR="00000000" w:rsidRDefault="005A7E8E">
      <w:pPr>
        <w:pStyle w:val="HTML"/>
      </w:pPr>
      <w:r>
        <w:t>¦   ¦    ¦         ¦       ¦ключевого¦криптогра-¦разового  ¦    ¦пользо-¦      ¦</w:t>
      </w:r>
    </w:p>
    <w:p w:rsidR="00000000" w:rsidRDefault="005A7E8E">
      <w:pPr>
        <w:pStyle w:val="HTML"/>
      </w:pPr>
      <w:r>
        <w:t>¦   ¦    ¦         ¦       ¦документа¦ф</w:t>
      </w:r>
      <w:r>
        <w:t>ический  ¦ключевого ¦    ¦вателя ¦      ¦</w:t>
      </w:r>
    </w:p>
    <w:p w:rsidR="00000000" w:rsidRDefault="005A7E8E">
      <w:pPr>
        <w:pStyle w:val="HTML"/>
      </w:pPr>
      <w:r>
        <w:t>¦   ¦    ¦         ¦       ¦         ¦номер и   ¦носителя  ¦    ¦СКЗИ   ¦      ¦</w:t>
      </w:r>
    </w:p>
    <w:p w:rsidR="00000000" w:rsidRDefault="005A7E8E">
      <w:pPr>
        <w:pStyle w:val="HTML"/>
      </w:pPr>
      <w:r>
        <w:t>¦   ¦    ¦         ¦       ¦         ¦номер     ¦или зоны  ¦    ¦       ¦      ¦</w:t>
      </w:r>
    </w:p>
    <w:p w:rsidR="00000000" w:rsidRDefault="005A7E8E">
      <w:pPr>
        <w:pStyle w:val="HTML"/>
      </w:pPr>
      <w:r>
        <w:t>¦   ¦    ¦         ¦       ¦         ¦экземпляра¦СКЗ</w:t>
      </w:r>
      <w:r>
        <w:t>И, в   ¦    ¦       ¦      ¦</w:t>
      </w:r>
    </w:p>
    <w:p w:rsidR="00000000" w:rsidRDefault="005A7E8E">
      <w:pPr>
        <w:pStyle w:val="HTML"/>
      </w:pPr>
      <w:r>
        <w:t>¦   ¦    ¦         ¦       ¦         ¦ключевого ¦которую   ¦    ¦       ¦      ¦</w:t>
      </w:r>
    </w:p>
    <w:p w:rsidR="00000000" w:rsidRDefault="005A7E8E">
      <w:pPr>
        <w:pStyle w:val="HTML"/>
      </w:pPr>
      <w:r>
        <w:t>¦   ¦    ¦         ¦       ¦         ¦документа ¦введены   ¦    ¦       ¦      ¦</w:t>
      </w:r>
    </w:p>
    <w:p w:rsidR="00000000" w:rsidRDefault="005A7E8E">
      <w:pPr>
        <w:pStyle w:val="HTML"/>
      </w:pPr>
      <w:r>
        <w:t>¦   ¦    ¦         ¦       ¦         ¦          ¦криптогра-¦    ¦</w:t>
      </w:r>
      <w:r>
        <w:t xml:space="preserve">       ¦      ¦</w:t>
      </w:r>
    </w:p>
    <w:p w:rsidR="00000000" w:rsidRDefault="005A7E8E">
      <w:pPr>
        <w:pStyle w:val="HTML"/>
      </w:pPr>
      <w:r>
        <w:t>¦   ¦    ¦         ¦       ¦         ¦          ¦фические  ¦    ¦       ¦      ¦</w:t>
      </w:r>
    </w:p>
    <w:p w:rsidR="00000000" w:rsidRDefault="005A7E8E">
      <w:pPr>
        <w:pStyle w:val="HTML"/>
      </w:pPr>
      <w:r>
        <w:t>¦   ¦    ¦         ¦       ¦         ¦          ¦ключи     ¦    ¦       ¦      ¦</w:t>
      </w:r>
    </w:p>
    <w:p w:rsidR="00000000" w:rsidRDefault="005A7E8E">
      <w:pPr>
        <w:pStyle w:val="HTML"/>
      </w:pPr>
      <w:r>
        <w:t>+---+----+---------+-------+---------+----------+----------+----+-------+-----</w:t>
      </w:r>
      <w:r>
        <w:t>-+</w:t>
      </w:r>
    </w:p>
    <w:p w:rsidR="00000000" w:rsidRDefault="005A7E8E">
      <w:pPr>
        <w:pStyle w:val="HTML"/>
      </w:pPr>
      <w:r>
        <w:t>¦ 1 ¦ 2  ¦    3    ¦   4   ¦    5    ¦    6     ¦    7     ¦ 8  ¦   9   ¦  10  ¦</w:t>
      </w:r>
    </w:p>
    <w:p w:rsidR="00000000" w:rsidRDefault="005A7E8E">
      <w:pPr>
        <w:pStyle w:val="HTML"/>
      </w:pPr>
      <w:r>
        <w:t>+---+----+---------+-------+---------+----------+----------+----+-------+------+</w:t>
      </w:r>
    </w:p>
    <w:p w:rsidR="00000000" w:rsidRDefault="005A7E8E">
      <w:pPr>
        <w:pStyle w:val="HTML"/>
      </w:pPr>
      <w:r>
        <w:t>----+----+---------+-------+---------+----------+----------+----+-------+-------</w:t>
      </w:r>
    </w:p>
    <w:p w:rsidR="00000000" w:rsidRDefault="005A7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E8E">
      <w:pPr>
        <w:pStyle w:val="right"/>
      </w:pPr>
      <w:r>
        <w:t xml:space="preserve">Источник </w:t>
      </w:r>
      <w:r>
        <w:t>- Приказ ФНС России от 31.10.2008 № ММ-3-6/546@</w:t>
      </w:r>
    </w:p>
    <w:p w:rsidR="00000000" w:rsidRDefault="005A7E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https://порядокправа.рф/obrazecy/zhurnal_texnicheskij_apparatnyj_v_territorialnom_nalogovom_organe.htm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E8E"/>
    <w:rsid w:val="005A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56E5C8-CC01-43BF-A85D-772F8518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ij_apparatnyj_v_territorialnom_nalogovom_org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технический (аппаратный) в территориальном налоговом органе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