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F42">
      <w:pPr>
        <w:pStyle w:val="1"/>
        <w:rPr>
          <w:rFonts w:eastAsia="Times New Roman"/>
        </w:rPr>
      </w:pPr>
      <w:r>
        <w:rPr>
          <w:rFonts w:eastAsia="Times New Roman"/>
        </w:rPr>
        <w:t>Журнал снаряжения регенеративных патронов химическим поглотителем ХП-И</w:t>
      </w:r>
    </w:p>
    <w:p w:rsidR="00000000" w:rsidRDefault="00D52F42">
      <w:pPr>
        <w:pStyle w:val="right"/>
      </w:pPr>
      <w:r>
        <w:t xml:space="preserve">Приложение 5 к Инструкции по входному контролю и хранению химического </w:t>
      </w:r>
      <w:r>
        <w:t>поглотителя известкового (ХП-И) и снаряжению регенеративных патронов</w:t>
      </w:r>
    </w:p>
    <w:p w:rsidR="00000000" w:rsidRDefault="00D52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42">
      <w:pPr>
        <w:pStyle w:val="HTML"/>
      </w:pPr>
      <w:r>
        <w:t xml:space="preserve">                                  ЖУРНАЛ</w:t>
      </w:r>
    </w:p>
    <w:p w:rsidR="00000000" w:rsidRDefault="00D52F42">
      <w:pPr>
        <w:pStyle w:val="HTML"/>
      </w:pPr>
      <w:r>
        <w:t>снаряжения регенеративных патронов химическим</w:t>
      </w:r>
    </w:p>
    <w:p w:rsidR="00000000" w:rsidRDefault="00D52F42">
      <w:pPr>
        <w:pStyle w:val="HTML"/>
      </w:pPr>
      <w:r>
        <w:t>поглотителем ХП-И</w:t>
      </w:r>
    </w:p>
    <w:p w:rsidR="00000000" w:rsidRDefault="00D52F42">
      <w:pPr>
        <w:pStyle w:val="HTML"/>
      </w:pPr>
    </w:p>
    <w:p w:rsidR="00000000" w:rsidRDefault="00D52F42">
      <w:pPr>
        <w:pStyle w:val="HTML"/>
      </w:pPr>
      <w:r>
        <w:t>Начат _________________________________________________________________</w:t>
      </w:r>
    </w:p>
    <w:p w:rsidR="00000000" w:rsidRDefault="00D52F42">
      <w:pPr>
        <w:pStyle w:val="HTML"/>
      </w:pPr>
      <w:r>
        <w:t xml:space="preserve">Окончен </w:t>
      </w:r>
      <w:r>
        <w:t>_______________________________________________________________</w:t>
      </w:r>
    </w:p>
    <w:p w:rsidR="00000000" w:rsidRDefault="00D52F42">
      <w:pPr>
        <w:pStyle w:val="HTML"/>
      </w:pPr>
    </w:p>
    <w:p w:rsidR="00000000" w:rsidRDefault="00D52F42">
      <w:pPr>
        <w:pStyle w:val="HTML"/>
      </w:pPr>
      <w:r>
        <w:t>---------------------------------------------------------------------------</w:t>
      </w:r>
    </w:p>
    <w:p w:rsidR="00000000" w:rsidRDefault="00D52F42">
      <w:pPr>
        <w:pStyle w:val="HTML"/>
      </w:pPr>
      <w:r>
        <w:t>¦  Данные о ХП-И, находящемся   ¦        Данные о патроне         ¦Подпись¦</w:t>
      </w:r>
    </w:p>
    <w:p w:rsidR="00000000" w:rsidRDefault="00D52F42">
      <w:pPr>
        <w:pStyle w:val="HTML"/>
      </w:pPr>
      <w:r>
        <w:t xml:space="preserve">¦          в барабане           ¦      </w:t>
      </w:r>
      <w:r>
        <w:t xml:space="preserve">                           ¦лица,  ¦</w:t>
      </w:r>
    </w:p>
    <w:p w:rsidR="00000000" w:rsidRDefault="00D52F42">
      <w:pPr>
        <w:pStyle w:val="HTML"/>
      </w:pPr>
      <w:r>
        <w:t>+-------------------------------+---------------------------------+полу-  ¦</w:t>
      </w:r>
    </w:p>
    <w:p w:rsidR="00000000" w:rsidRDefault="00D52F42">
      <w:pPr>
        <w:pStyle w:val="HTML"/>
      </w:pPr>
      <w:r>
        <w:t>¦   N    ¦    дата    ¦  дата   ¦   N   ¦дата снаря-¦   в какое   ¦чившего¦</w:t>
      </w:r>
    </w:p>
    <w:p w:rsidR="00000000" w:rsidRDefault="00D52F42">
      <w:pPr>
        <w:pStyle w:val="HTML"/>
      </w:pPr>
      <w:r>
        <w:t>¦барабана¦изготовления¦испытания¦патрона¦жения пат- ¦подразделение¦</w:t>
      </w:r>
      <w:r>
        <w:t>патрон ¦</w:t>
      </w:r>
    </w:p>
    <w:p w:rsidR="00000000" w:rsidRDefault="00D52F42">
      <w:pPr>
        <w:pStyle w:val="HTML"/>
      </w:pPr>
      <w:r>
        <w:t>¦и партии¦    ХП-И    ¦  ХП-И   ¦       ¦рона, фами-¦  ГПС выдан  ¦       ¦</w:t>
      </w:r>
    </w:p>
    <w:p w:rsidR="00000000" w:rsidRDefault="00D52F42">
      <w:pPr>
        <w:pStyle w:val="HTML"/>
      </w:pPr>
      <w:r>
        <w:t>¦        ¦            ¦         ¦       ¦лия лица,  ¦             ¦       ¦</w:t>
      </w:r>
    </w:p>
    <w:p w:rsidR="00000000" w:rsidRDefault="00D52F42">
      <w:pPr>
        <w:pStyle w:val="HTML"/>
      </w:pPr>
      <w:r>
        <w:t>¦        ¦            ¦         ¦       ¦снарядивше-¦             ¦       ¦</w:t>
      </w:r>
    </w:p>
    <w:p w:rsidR="00000000" w:rsidRDefault="00D52F42">
      <w:pPr>
        <w:pStyle w:val="HTML"/>
      </w:pPr>
      <w:r>
        <w:t xml:space="preserve">¦        ¦         </w:t>
      </w:r>
      <w:r>
        <w:t xml:space="preserve">   ¦         ¦       ¦го патрон  ¦             ¦       ¦</w:t>
      </w:r>
    </w:p>
    <w:p w:rsidR="00000000" w:rsidRDefault="00D52F42">
      <w:pPr>
        <w:pStyle w:val="HTML"/>
      </w:pPr>
      <w:r>
        <w:t>+--------+------------+---------+-------+-----------+-------------+-------+</w:t>
      </w:r>
    </w:p>
    <w:p w:rsidR="00000000" w:rsidRDefault="00D52F42">
      <w:pPr>
        <w:pStyle w:val="HTML"/>
      </w:pPr>
      <w:r>
        <w:t>¦   1    ¦     2      ¦    3    ¦   4   ¦     5     ¦      6      ¦   7   ¦</w:t>
      </w:r>
    </w:p>
    <w:p w:rsidR="00000000" w:rsidRDefault="00D52F42">
      <w:pPr>
        <w:pStyle w:val="HTML"/>
      </w:pPr>
      <w:r>
        <w:t>+--------+------------+---------+-------+------</w:t>
      </w:r>
      <w:r>
        <w:t>-----+-------------+-------+</w:t>
      </w:r>
    </w:p>
    <w:p w:rsidR="00000000" w:rsidRDefault="00D52F42">
      <w:pPr>
        <w:pStyle w:val="HTML"/>
      </w:pPr>
      <w:r>
        <w:t>+--------+------------+---------+-------+-----------+-------------+-------+</w:t>
      </w:r>
    </w:p>
    <w:p w:rsidR="00000000" w:rsidRDefault="00D52F42">
      <w:pPr>
        <w:pStyle w:val="HTML"/>
      </w:pPr>
      <w:r>
        <w:t>+--------+------------+---------+-------+-----------+-------------+-------+</w:t>
      </w:r>
    </w:p>
    <w:p w:rsidR="00000000" w:rsidRDefault="00D52F42">
      <w:pPr>
        <w:pStyle w:val="HTML"/>
      </w:pPr>
      <w:r>
        <w:t>---------+------------+---------+-------+-----------+-------------+--------</w:t>
      </w:r>
    </w:p>
    <w:p w:rsidR="00000000" w:rsidRDefault="00D52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42">
      <w:pPr>
        <w:pStyle w:val="right"/>
      </w:pPr>
      <w:r>
        <w:t>Источник - Приказ МВД России от 30.04.1996 № 234</w:t>
      </w:r>
    </w:p>
    <w:p w:rsidR="00000000" w:rsidRDefault="00D52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https://порядокправа.рф/obrazecy/zhurnal_snaryazheniya_regenerativnyx_patronov_ximicheskim_poglotitelem_xp_i.htm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42"/>
    <w:rsid w:val="00D5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A3412-C3A6-417D-B6F3-A64C6698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naryazheniya_regenerativnyx_patronov_ximicheskim_poglotitelem_xp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снаряжения регенеративных патронов химическим поглотителем ХП-И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