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3F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штатных расписаний федерального государственного учреждения "Земельная кадастровая палата"</w:t>
      </w:r>
    </w:p>
    <w:p w:rsidR="00000000" w:rsidRDefault="00DF23F4">
      <w:pPr>
        <w:pStyle w:val="right"/>
      </w:pPr>
      <w:r>
        <w:t xml:space="preserve">Приложение N 3 к Методическим рекомендациям о форме, порядке составления </w:t>
      </w:r>
      <w:r>
        <w:t>и согласования структур и штатных расписаний подведомственных учреждений Федерального агентства кадастра объектов недвижимости по субъектам Российской Федерации (п. 2.6)</w:t>
      </w:r>
    </w:p>
    <w:p w:rsidR="00000000" w:rsidRDefault="00DF2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F4">
      <w:pPr>
        <w:pStyle w:val="HTML"/>
      </w:pPr>
      <w:r>
        <w:t xml:space="preserve">                                  ЖУРНАЛ</w:t>
      </w:r>
    </w:p>
    <w:p w:rsidR="00000000" w:rsidRDefault="00DF23F4">
      <w:pPr>
        <w:pStyle w:val="HTML"/>
      </w:pPr>
      <w:r>
        <w:t>регистрации штатных расписаний федерального</w:t>
      </w:r>
    </w:p>
    <w:p w:rsidR="00000000" w:rsidRDefault="00DF23F4">
      <w:pPr>
        <w:pStyle w:val="HTML"/>
      </w:pPr>
      <w:r>
        <w:t>государственного учреждения "Земельная кадастровая палата"</w:t>
      </w:r>
    </w:p>
    <w:p w:rsidR="00000000" w:rsidRDefault="00DF23F4">
      <w:pPr>
        <w:pStyle w:val="HTML"/>
      </w:pPr>
      <w:r>
        <w:t>по ____________________________________________</w:t>
      </w:r>
    </w:p>
    <w:p w:rsidR="00000000" w:rsidRDefault="00DF23F4">
      <w:pPr>
        <w:pStyle w:val="HTML"/>
      </w:pPr>
      <w:r>
        <w:t>(наименование субъекта Российской Федерации)</w:t>
      </w:r>
    </w:p>
    <w:p w:rsidR="00000000" w:rsidRDefault="00DF23F4">
      <w:pPr>
        <w:pStyle w:val="HTML"/>
      </w:pPr>
    </w:p>
    <w:p w:rsidR="00000000" w:rsidRDefault="00DF23F4">
      <w:pPr>
        <w:pStyle w:val="HTML"/>
      </w:pPr>
      <w:r>
        <w:t>---------------------------------------------------------------------------</w:t>
      </w:r>
    </w:p>
    <w:p w:rsidR="00000000" w:rsidRDefault="00DF23F4">
      <w:pPr>
        <w:pStyle w:val="HTML"/>
      </w:pPr>
      <w:r>
        <w:t>¦ Порядковый номер  ¦Срок д</w:t>
      </w:r>
      <w:r>
        <w:t>ействия ¦Дата согласования¦Дата, номер приказа ¦</w:t>
      </w:r>
    </w:p>
    <w:p w:rsidR="00000000" w:rsidRDefault="00DF23F4">
      <w:pPr>
        <w:pStyle w:val="HTML"/>
      </w:pPr>
      <w:r>
        <w:t>¦штатного расписания¦              ¦Роснедвижимостью ¦     Директора      ¦</w:t>
      </w:r>
    </w:p>
    <w:p w:rsidR="00000000" w:rsidRDefault="00DF23F4">
      <w:pPr>
        <w:pStyle w:val="HTML"/>
      </w:pPr>
      <w:r>
        <w:t>¦   (заполняется    ¦              ¦                 ¦   учреждения об    ¦</w:t>
      </w:r>
    </w:p>
    <w:p w:rsidR="00000000" w:rsidRDefault="00DF23F4">
      <w:pPr>
        <w:pStyle w:val="HTML"/>
      </w:pPr>
      <w:r>
        <w:t xml:space="preserve">¦нарастающим итогом)¦              ¦                 ¦ </w:t>
      </w:r>
      <w:r>
        <w:t xml:space="preserve">   утверждении     ¦</w:t>
      </w:r>
    </w:p>
    <w:p w:rsidR="00000000" w:rsidRDefault="00DF23F4">
      <w:pPr>
        <w:pStyle w:val="HTML"/>
      </w:pPr>
      <w:r>
        <w:t>+-------------------+--------------+-----------------+--------------------+</w:t>
      </w:r>
    </w:p>
    <w:p w:rsidR="00000000" w:rsidRDefault="00DF23F4">
      <w:pPr>
        <w:pStyle w:val="HTML"/>
      </w:pPr>
      <w:r>
        <w:t>¦         1         ¦      2       ¦        3        ¦         4          ¦</w:t>
      </w:r>
    </w:p>
    <w:p w:rsidR="00000000" w:rsidRDefault="00DF23F4">
      <w:pPr>
        <w:pStyle w:val="HTML"/>
      </w:pPr>
      <w:r>
        <w:t>+-------------------+--------------+-----------------+--------------------+</w:t>
      </w:r>
    </w:p>
    <w:p w:rsidR="00000000" w:rsidRDefault="00DF23F4">
      <w:pPr>
        <w:pStyle w:val="HTML"/>
      </w:pPr>
      <w:r>
        <w:t>¦N ____</w:t>
      </w:r>
      <w:r>
        <w:t xml:space="preserve">___  </w:t>
      </w:r>
      <w:r>
        <w:rPr>
          <w:vertAlign w:val="superscript"/>
        </w:rPr>
        <w:t>1</w:t>
      </w:r>
      <w:r>
        <w:t xml:space="preserve"> /1    ¦с 01.01.2009  ¦                 ¦                    ¦</w:t>
      </w:r>
    </w:p>
    <w:p w:rsidR="00000000" w:rsidRDefault="00DF23F4">
      <w:pPr>
        <w:pStyle w:val="HTML"/>
      </w:pPr>
      <w:r>
        <w:t>¦                   ¦по 31.12.2009 ¦                 ¦                    ¦</w:t>
      </w:r>
    </w:p>
    <w:p w:rsidR="00000000" w:rsidRDefault="00DF23F4">
      <w:pPr>
        <w:pStyle w:val="HTML"/>
      </w:pPr>
      <w:r>
        <w:t>+-------------------+--------------+-----------------+--------------------+</w:t>
      </w:r>
    </w:p>
    <w:p w:rsidR="00000000" w:rsidRDefault="00DF23F4">
      <w:pPr>
        <w:pStyle w:val="HTML"/>
      </w:pPr>
      <w:r>
        <w:t xml:space="preserve">¦N _______  </w:t>
      </w:r>
      <w:r>
        <w:rPr>
          <w:vertAlign w:val="superscript"/>
        </w:rPr>
        <w:t>1</w:t>
      </w:r>
      <w:r>
        <w:t xml:space="preserve"> /2    ¦с 01.01.2010  </w:t>
      </w:r>
      <w:r>
        <w:t>¦                 ¦                    ¦</w:t>
      </w:r>
    </w:p>
    <w:p w:rsidR="00000000" w:rsidRDefault="00DF23F4">
      <w:pPr>
        <w:pStyle w:val="HTML"/>
      </w:pPr>
      <w:r>
        <w:t>¦                   ¦по 31.12.2010 ¦                 ¦                    ¦</w:t>
      </w:r>
    </w:p>
    <w:p w:rsidR="00000000" w:rsidRDefault="00DF23F4">
      <w:pPr>
        <w:pStyle w:val="HTML"/>
      </w:pPr>
      <w:r>
        <w:t>+-------------------+--------------+-----------------+--------------------+</w:t>
      </w:r>
    </w:p>
    <w:p w:rsidR="00000000" w:rsidRDefault="00DF23F4">
      <w:pPr>
        <w:pStyle w:val="HTML"/>
      </w:pPr>
      <w:r>
        <w:t>+-------------------+--------------+-----------------+---------</w:t>
      </w:r>
      <w:r>
        <w:t>-----------+</w:t>
      </w:r>
    </w:p>
    <w:p w:rsidR="00000000" w:rsidRDefault="00DF23F4">
      <w:pPr>
        <w:pStyle w:val="HTML"/>
      </w:pPr>
      <w:r>
        <w:t>+-------------------+--------------+-----------------+--------------------+</w:t>
      </w:r>
    </w:p>
    <w:p w:rsidR="00000000" w:rsidRDefault="00DF23F4">
      <w:pPr>
        <w:pStyle w:val="HTML"/>
      </w:pPr>
      <w:r>
        <w:t>--------------------+--------------+-----------------+---------------------</w:t>
      </w:r>
    </w:p>
    <w:p w:rsidR="00000000" w:rsidRDefault="00DF2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F4">
      <w:pPr>
        <w:pStyle w:val="sel"/>
        <w:divId w:val="772288723"/>
      </w:pPr>
      <w:r>
        <w:t>1 Номер номенклатурного дела.</w:t>
      </w:r>
    </w:p>
    <w:p w:rsidR="00000000" w:rsidRDefault="00DF23F4">
      <w:pPr>
        <w:pStyle w:val="right"/>
      </w:pPr>
      <w:r>
        <w:t>Источник - Приказ Роснедвижимости от 09.09.2008 № П/0309</w:t>
      </w:r>
    </w:p>
    <w:p w:rsidR="00000000" w:rsidRDefault="00DF23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https://порядокправа.рф/obrazecy/zhurnal_registracii_shtatnyx_raspisanij_federalnogo_gosudarstvennogo_uchrezhdeniya_zemelnaya_kadastrova.htm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3F4"/>
    <w:rsid w:val="00DF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E6C03-E2ED-4C80-AB15-3FEE464C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28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htatnyx_raspisanij_federalnogo_gosudarstvennogo_uchrezhdeniya_zemelnaya_kadast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штатных расписаний федерального государственного учреждения "Земельная кадастровая палата"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