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0EF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результатов органолептического, физического и химического контроля </w:t>
      </w:r>
      <w:r>
        <w:rPr>
          <w:rFonts w:eastAsia="Times New Roman"/>
        </w:rPr>
        <w:t>внутриаптечной заготовки, лекарственных форм, изготовленных по индивидуальным рецептам (требованиям лечебных учреждений), концентратов, полуфабрикатов, тритураций, спирта этилового и фасовки</w:t>
      </w:r>
    </w:p>
    <w:p w:rsidR="00000000" w:rsidRDefault="00AB30EF">
      <w:pPr>
        <w:pStyle w:val="right"/>
      </w:pPr>
      <w:r>
        <w:t>Приложение 2 к Инструкции по контролю качества лекарственных сред</w:t>
      </w:r>
      <w:r>
        <w:t>ств, изготовляемых в аптеках</w:t>
      </w:r>
    </w:p>
    <w:p w:rsidR="00000000" w:rsidRDefault="00AB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EF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РЕЗУЛЬТАТОВ ОРГАНОЛЕПТИЧЕСКОГО, ФИЗИЧЕСКОГО И ХИМИЧЕСКОГО КОНТРОЛЯ ВНУТРИАПТЕЧНОЙ ЗАГОТОВКИ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ЛЕКАРСТВЕННЫХ ФОРМ, ИЗГОТОВЛЕННЫХ ПО ИНДИВИДУАЛЬНЫМ РЕЦЕПТАМ (ТРЕБОВАНИЯМ ЛЕЧЕБНЫХ УЧРЕЖДЕНИЙ), КОНЦЕНТРАТОВ, П</w:t>
      </w:r>
      <w:r>
        <w:rPr>
          <w:rFonts w:eastAsia="Times New Roman"/>
        </w:rPr>
        <w:t>ОЛУФАБРИКАТОВ, ТРИТУРАЦИЙ, СПИРТА ЭТИЛОВОГО И ФАСОВКИ</w:t>
      </w:r>
    </w:p>
    <w:p w:rsidR="00000000" w:rsidRDefault="00AB30EF">
      <w:pPr>
        <w:pStyle w:val="HTML"/>
      </w:pPr>
      <w:r>
        <w:t>------------------------------------------------------------------------------------------------</w:t>
      </w:r>
    </w:p>
    <w:p w:rsidR="00000000" w:rsidRDefault="00AB30EF">
      <w:pPr>
        <w:pStyle w:val="HTML"/>
      </w:pPr>
      <w:r>
        <w:t>¦Дата ¦ N   ¦ N    ¦ N   ¦Состав лекар-   ¦   Результаты контроля      ¦Фамилия ¦Подпись¦Заклю-¦</w:t>
      </w:r>
    </w:p>
    <w:p w:rsidR="00000000" w:rsidRDefault="00AB30EF">
      <w:pPr>
        <w:pStyle w:val="HTML"/>
      </w:pPr>
      <w:r>
        <w:t>¦конт-¦п</w:t>
      </w:r>
      <w:r>
        <w:t>/п, ¦рецеп-¦серии¦ственного сред- +----------------------------+изгото- ¦прове- ¦чение ¦</w:t>
      </w:r>
    </w:p>
    <w:p w:rsidR="00000000" w:rsidRDefault="00AB30EF">
      <w:pPr>
        <w:pStyle w:val="HTML"/>
      </w:pPr>
      <w:r>
        <w:t xml:space="preserve">¦роля ¦он же¦та или¦  </w:t>
      </w:r>
      <w:r>
        <w:rPr>
          <w:vertAlign w:val="superscript"/>
        </w:rPr>
        <w:t>2</w:t>
      </w:r>
      <w:r>
        <w:t xml:space="preserve">  ¦ства или опре-  ¦физичес-¦качест-¦полного    ¦вившего,¦рившего¦(уд.  ¦</w:t>
      </w:r>
    </w:p>
    <w:p w:rsidR="00000000" w:rsidRDefault="00AB30EF">
      <w:pPr>
        <w:pStyle w:val="HTML"/>
      </w:pPr>
      <w:r>
        <w:t xml:space="preserve">¦     ¦номер¦No.   ¦     ¦деляемое вещест-¦кого и  ¦венного¦химичес-  </w:t>
      </w:r>
      <w:r>
        <w:t xml:space="preserve"> ¦расфа-  ¦       ¦или   ¦</w:t>
      </w:r>
    </w:p>
    <w:p w:rsidR="00000000" w:rsidRDefault="00AB30EF">
      <w:pPr>
        <w:pStyle w:val="HTML"/>
      </w:pPr>
      <w:r>
        <w:t>¦     ¦ана- ¦лечеб-¦     ¦во (ион). Услов-¦органо- ¦(+) или¦кого (оп-  ¦совав-  ¦       ¦неуд.)¦</w:t>
      </w:r>
    </w:p>
    <w:p w:rsidR="00000000" w:rsidRDefault="00AB30EF">
      <w:pPr>
        <w:pStyle w:val="HTML"/>
      </w:pPr>
      <w:r>
        <w:t xml:space="preserve">¦     ¦лиза ¦ного  ¦     ¦ное обозначение ¦лепти-  ¦(-)    ¦ределе-    ¦шего    ¦       ¦ </w:t>
      </w:r>
      <w:r>
        <w:rPr>
          <w:vertAlign w:val="superscript"/>
        </w:rPr>
        <w:t>5</w:t>
      </w:r>
      <w:r>
        <w:t xml:space="preserve">    ¦</w:t>
      </w:r>
    </w:p>
    <w:p w:rsidR="00000000" w:rsidRDefault="00AB30EF">
      <w:pPr>
        <w:pStyle w:val="HTML"/>
      </w:pPr>
      <w:r>
        <w:t>¦     ¦     ¦учреж-¦     ¦для лекар</w:t>
      </w:r>
      <w:r>
        <w:t>ствен- ¦ческого ¦       ¦ние под-   ¦        ¦       ¦      ¦</w:t>
      </w:r>
    </w:p>
    <w:p w:rsidR="00000000" w:rsidRDefault="00AB30EF">
      <w:pPr>
        <w:pStyle w:val="HTML"/>
      </w:pPr>
      <w:r>
        <w:t xml:space="preserve">¦     ¦     ¦дения ¦     ¦ных форм инди-  ¦ </w:t>
      </w:r>
      <w:r>
        <w:rPr>
          <w:vertAlign w:val="superscript"/>
        </w:rPr>
        <w:t>4</w:t>
      </w:r>
      <w:r>
        <w:t xml:space="preserve">      ¦       ¦линности,  ¦        ¦       ¦      ¦</w:t>
      </w:r>
    </w:p>
    <w:p w:rsidR="00000000" w:rsidRDefault="00AB30EF">
      <w:pPr>
        <w:pStyle w:val="HTML"/>
      </w:pPr>
      <w:r>
        <w:t>¦     ¦     ¦с наз-¦     ¦видуального из- ¦        ¦       ¦формулы    ¦        ¦       ¦      ¦</w:t>
      </w:r>
    </w:p>
    <w:p w:rsidR="00000000" w:rsidRDefault="00AB30EF">
      <w:pPr>
        <w:pStyle w:val="HTML"/>
      </w:pPr>
      <w:r>
        <w:t xml:space="preserve">¦     ¦     ¦ванием¦     ¦готовления  </w:t>
      </w:r>
      <w:r>
        <w:rPr>
          <w:vertAlign w:val="superscript"/>
        </w:rPr>
        <w:t>3</w:t>
      </w:r>
      <w:r>
        <w:t xml:space="preserve">   ¦        ¦       ¦расчета,   ¦        ¦       ¦      ¦</w:t>
      </w:r>
    </w:p>
    <w:p w:rsidR="00000000" w:rsidRDefault="00AB30EF">
      <w:pPr>
        <w:pStyle w:val="HTML"/>
      </w:pPr>
      <w:r>
        <w:t>¦     ¦     ¦отде- ¦     ¦                ¦        ¦       ¦плотность, ¦        ¦       ¦      ¦</w:t>
      </w:r>
    </w:p>
    <w:p w:rsidR="00000000" w:rsidRDefault="00AB30EF">
      <w:pPr>
        <w:pStyle w:val="HTML"/>
      </w:pPr>
      <w:r>
        <w:lastRenderedPageBreak/>
        <w:t>¦     ¦     ¦ления ¦     ¦                ¦        ¦       ¦по</w:t>
      </w:r>
      <w:r>
        <w:t>казатель ¦        ¦       ¦      ¦</w:t>
      </w:r>
    </w:p>
    <w:p w:rsidR="00000000" w:rsidRDefault="00AB30EF">
      <w:pPr>
        <w:pStyle w:val="HTML"/>
      </w:pPr>
      <w:r>
        <w:t>¦     ¦     ¦      ¦     ¦                ¦        ¦       ¦преломле-  ¦        ¦       ¦      ¦</w:t>
      </w:r>
    </w:p>
    <w:p w:rsidR="00000000" w:rsidRDefault="00AB30EF">
      <w:pPr>
        <w:pStyle w:val="HTML"/>
      </w:pPr>
      <w:r>
        <w:t>¦     ¦     ¦      ¦     ¦                ¦        ¦       ¦ния и т.д.)¦        ¦       ¦      ¦</w:t>
      </w:r>
    </w:p>
    <w:p w:rsidR="00000000" w:rsidRDefault="00AB30EF">
      <w:pPr>
        <w:pStyle w:val="HTML"/>
      </w:pPr>
      <w:r>
        <w:t>+-----+-----+------+-----+-</w:t>
      </w:r>
      <w:r>
        <w:t>---------------+--------+-------+-----------+--------+-------+------+</w:t>
      </w:r>
    </w:p>
    <w:p w:rsidR="00000000" w:rsidRDefault="00AB30EF">
      <w:pPr>
        <w:pStyle w:val="HTML"/>
      </w:pPr>
      <w:r>
        <w:t>¦  1  ¦  2  ¦   3  ¦  4  ¦       5        ¦    6   ¦   7   ¦     8     ¦   9    ¦   10  ¦  11  ¦</w:t>
      </w:r>
    </w:p>
    <w:p w:rsidR="00000000" w:rsidRDefault="00AB30EF">
      <w:pPr>
        <w:pStyle w:val="HTML"/>
      </w:pPr>
      <w:r>
        <w:t>------+-----+------+-----+----------------+--------+-------+-----------+--------+-------+</w:t>
      </w:r>
      <w:r>
        <w:t>-------</w:t>
      </w:r>
    </w:p>
    <w:p w:rsidR="00000000" w:rsidRDefault="00AB30EF">
      <w:pPr>
        <w:pStyle w:val="sel"/>
        <w:divId w:val="1452671269"/>
      </w:pPr>
      <w:r>
        <w:t>1 С учетом большого объема работы по изготовлению растворов для инъекций, инфузий и других стерильных лекарственных средств разрешается вести регистрацию результатов их анализа в отдельном журнале по прилагаемой форме.</w:t>
      </w:r>
    </w:p>
    <w:p w:rsidR="00000000" w:rsidRDefault="00AB30EF">
      <w:pPr>
        <w:pStyle w:val="sel"/>
        <w:divId w:val="1452671269"/>
      </w:pPr>
      <w:r>
        <w:t>2 В графе 4 указывается номер</w:t>
      </w:r>
      <w:r>
        <w:t xml:space="preserve"> серии внутриаптечной заготовки. Для фасовки указывается номер серии или номер анализа предприятия - изготовителя или контрольно - аналитической лаборатории.</w:t>
      </w:r>
    </w:p>
    <w:p w:rsidR="00000000" w:rsidRDefault="00AB30EF">
      <w:pPr>
        <w:pStyle w:val="sel"/>
        <w:divId w:val="1452671269"/>
      </w:pPr>
      <w:r>
        <w:t>3 Определяемое вещество (ион) указывается при качественном химическом контроле лекарственных форм,</w:t>
      </w:r>
      <w:r>
        <w:t xml:space="preserve"> изготовленных по индивидуальным рецептам, а состав - при полном химическом или при физическом контроле. Для лекарственных форм, изготовленных по требованиям лечебных учреждений, графа "Состав" заполняется при всех указанных видах контроля. В графе 5 "Усло</w:t>
      </w:r>
      <w:r>
        <w:t>вное обозначение" - отмечаются лекарственные формы, предназначенные для детей ("Д"), применяемые в глазной практике ("Гл"), содержащие ядовитые и наркотические вещества списка А ("А").</w:t>
      </w:r>
    </w:p>
    <w:p w:rsidR="00000000" w:rsidRDefault="00AB30EF">
      <w:pPr>
        <w:pStyle w:val="sel"/>
        <w:divId w:val="1452671269"/>
      </w:pPr>
      <w:r>
        <w:t>4 Органолептический контроль учитывается как проверка физическим контро</w:t>
      </w:r>
      <w:r>
        <w:t>лем (см. Приложение 7, примечания к "Отчету").</w:t>
      </w:r>
    </w:p>
    <w:p w:rsidR="00000000" w:rsidRDefault="00AB30EF">
      <w:pPr>
        <w:pStyle w:val="sel"/>
        <w:divId w:val="1452671269"/>
      </w:pPr>
      <w:r>
        <w:t>5 Лекарственные средства с неудовлетворительным результатом анализа подчеркиваются цветным карандашом.</w:t>
      </w:r>
    </w:p>
    <w:p w:rsidR="00000000" w:rsidRDefault="00AB30EF">
      <w:pPr>
        <w:pStyle w:val="right"/>
      </w:pPr>
      <w:r>
        <w:t xml:space="preserve">Начальник Управления </w:t>
      </w:r>
      <w:r>
        <w:br/>
        <w:t xml:space="preserve">обеспечения лекарственными средствами </w:t>
      </w:r>
      <w:r>
        <w:br/>
        <w:t xml:space="preserve">и медицинской техникой </w:t>
      </w:r>
      <w:r>
        <w:br/>
      </w:r>
      <w:r>
        <w:t>Т.Г.КИРСАНОВА</w:t>
      </w:r>
    </w:p>
    <w:p w:rsidR="00000000" w:rsidRDefault="00AB3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0EF">
      <w:pPr>
        <w:pStyle w:val="right"/>
      </w:pPr>
      <w:r>
        <w:t>Источник - Приказ Минздрава России от 16.07.1997 № 214</w:t>
      </w:r>
    </w:p>
    <w:p w:rsidR="00000000" w:rsidRDefault="00AB3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https://порядокправа.рф/obrazecy/zhurnal_registracii_rezultatov_organolepticheskogo_fizicheskogo_i_ximicheskogo_kontrolya_vnutriaptechnoj.htm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EF"/>
    <w:rsid w:val="00AB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4DD905-05A3-45AB-9AAD-7042BA4EF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67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organolepticheskogo_fizicheskogo_i_ximicheskogo_kontrolya_vnutriapte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органолептического, физического и химического контроля внутриаптечной заготовки, лекарственных форм, изготовленных по индивидуальным рецептам (требованиям лечебных учреждений), концентратов, полуфабрикатов, тритураций, спирта этилового и фасовки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