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81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путевых листов Торгового представительства Российской Федерации</w:t>
      </w:r>
    </w:p>
    <w:p w:rsidR="00000000" w:rsidRDefault="00837816">
      <w:pPr>
        <w:pStyle w:val="right"/>
      </w:pPr>
      <w:r>
        <w:t xml:space="preserve">Приложение N 3 к Положению о порядке приобретения, эксплуатации, </w:t>
      </w:r>
      <w:r>
        <w:t>учета и списания автотранспортных средств в торговых представительствах Российской Федерации в иностранных государствах</w:t>
      </w:r>
    </w:p>
    <w:p w:rsidR="00000000" w:rsidRDefault="00837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81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путевых листов Торгового представительства Российской Федерации в ______________________________________________</w:t>
      </w:r>
    </w:p>
    <w:p w:rsidR="00000000" w:rsidRDefault="00837816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837816">
      <w:pPr>
        <w:pStyle w:val="HTML"/>
      </w:pPr>
      <w:r>
        <w:t>¦  Дата   ¦ Номер  ¦ Регистрационный ¦  Срок  ¦ Лицо, получившее путевой  ¦</w:t>
      </w:r>
    </w:p>
    <w:p w:rsidR="00000000" w:rsidRDefault="00837816">
      <w:pPr>
        <w:pStyle w:val="HTML"/>
      </w:pPr>
      <w:r>
        <w:t>¦получения¦путевого¦      номер      ¦действия¦           лист            ¦</w:t>
      </w:r>
    </w:p>
    <w:p w:rsidR="00000000" w:rsidRDefault="00837816">
      <w:pPr>
        <w:pStyle w:val="HTML"/>
      </w:pPr>
      <w:r>
        <w:t>¦         ¦ листа  ¦автотранспо</w:t>
      </w:r>
      <w:r>
        <w:t>ртного¦путевого+---------------------------+</w:t>
      </w:r>
    </w:p>
    <w:p w:rsidR="00000000" w:rsidRDefault="00837816">
      <w:pPr>
        <w:pStyle w:val="HTML"/>
      </w:pPr>
      <w:r>
        <w:t>¦         ¦        ¦    средства     ¦ листа  ¦Фамилия И.О.¦   Подпись    ¦</w:t>
      </w:r>
    </w:p>
    <w:p w:rsidR="00000000" w:rsidRDefault="00837816">
      <w:pPr>
        <w:pStyle w:val="HTML"/>
      </w:pPr>
      <w:r>
        <w:t>+---------+--------+-----------------+--------+------------+--------------+</w:t>
      </w:r>
    </w:p>
    <w:p w:rsidR="00000000" w:rsidRDefault="00837816">
      <w:pPr>
        <w:pStyle w:val="HTML"/>
      </w:pPr>
      <w:r>
        <w:t>+---------+--------+-----------------+--------+------------</w:t>
      </w:r>
      <w:r>
        <w:t>+--------------+</w:t>
      </w:r>
    </w:p>
    <w:p w:rsidR="00000000" w:rsidRDefault="00837816">
      <w:pPr>
        <w:pStyle w:val="HTML"/>
      </w:pPr>
      <w:r>
        <w:t>+---------+--------+-----------------+--------+------------+--------------+</w:t>
      </w:r>
    </w:p>
    <w:p w:rsidR="00000000" w:rsidRDefault="00837816">
      <w:pPr>
        <w:pStyle w:val="HTML"/>
      </w:pPr>
      <w:r>
        <w:t>----------+--------+-----------------+--------+------------+---------------</w:t>
      </w:r>
    </w:p>
    <w:p w:rsidR="00000000" w:rsidRDefault="00837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816">
      <w:pPr>
        <w:pStyle w:val="right"/>
      </w:pPr>
      <w:r>
        <w:t>Источник - Приказ Минэкономразвития России от 03.04.2013 № 168</w:t>
      </w:r>
    </w:p>
    <w:p w:rsidR="00000000" w:rsidRDefault="00837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urnal_registracii_putevyx_listov_torgovogo_predstavitelstva_rossijskoj_federacii.htm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816"/>
    <w:rsid w:val="0083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24A0B-3A00-4511-8902-ED67D678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utevyx_listov_torgovogo_predst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путевых листов Торгового представительства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