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19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посетителей фондохранилища</w:t>
      </w:r>
    </w:p>
    <w:p w:rsidR="00000000" w:rsidRDefault="0028419F">
      <w:pPr>
        <w:pStyle w:val="right"/>
      </w:pPr>
      <w:r>
        <w:t>Приложение N 21 к Инструкции по учету и хранению музейных ценностей, находящихся в государственных музеях СССР</w:t>
      </w:r>
    </w:p>
    <w:p w:rsidR="00000000" w:rsidRDefault="00284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19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ПОСЕТИТЕЛЕЙ ФОНДОХРАНИЛИЩА</w:t>
      </w:r>
    </w:p>
    <w:p w:rsidR="00000000" w:rsidRDefault="0028419F">
      <w:pPr>
        <w:pStyle w:val="HTML"/>
      </w:pPr>
      <w:r>
        <w:t>------------------------------------------------------------------------</w:t>
      </w:r>
    </w:p>
    <w:p w:rsidR="00000000" w:rsidRDefault="0028419F">
      <w:pPr>
        <w:pStyle w:val="HTML"/>
      </w:pPr>
      <w:r>
        <w:t>¦ N ¦Дата¦Ф.И.О.¦  Место  ¦ Тема ¦Наименование¦Подпись¦Подпись ¦Отметка¦</w:t>
      </w:r>
    </w:p>
    <w:p w:rsidR="00000000" w:rsidRDefault="0028419F">
      <w:pPr>
        <w:pStyle w:val="HTML"/>
      </w:pPr>
      <w:r>
        <w:t>¦п/п¦    ¦      ¦ работы, ¦и цель¦материалов, ¦выдав. ¦принявш.¦о возв-¦</w:t>
      </w:r>
    </w:p>
    <w:p w:rsidR="00000000" w:rsidRDefault="0028419F">
      <w:pPr>
        <w:pStyle w:val="HTML"/>
      </w:pPr>
      <w:r>
        <w:t>¦   ¦    ¦      ¦должность¦работы¦  к</w:t>
      </w:r>
      <w:r>
        <w:t>ол-во,   ¦матери-¦материа-¦рате   ¦</w:t>
      </w:r>
    </w:p>
    <w:p w:rsidR="00000000" w:rsidRDefault="0028419F">
      <w:pPr>
        <w:pStyle w:val="HTML"/>
      </w:pPr>
      <w:r>
        <w:t>¦   ¦    ¦      ¦         ¦      ¦N КП, инв.  ¦алы    ¦лы      ¦       ¦</w:t>
      </w:r>
    </w:p>
    <w:p w:rsidR="00000000" w:rsidRDefault="0028419F">
      <w:pPr>
        <w:pStyle w:val="HTML"/>
      </w:pPr>
      <w:r>
        <w:t>+---+----+------+---------+------+------------+-------+--------+-------+</w:t>
      </w:r>
    </w:p>
    <w:p w:rsidR="00000000" w:rsidRDefault="0028419F">
      <w:pPr>
        <w:pStyle w:val="HTML"/>
      </w:pPr>
      <w:r>
        <w:t>¦ 1 ¦  2 ¦   3  ¦    4    ¦   5  ¦      6     ¦   7   ¦   8    ¦   9   ¦</w:t>
      </w:r>
    </w:p>
    <w:p w:rsidR="00000000" w:rsidRDefault="0028419F">
      <w:pPr>
        <w:pStyle w:val="HTML"/>
      </w:pPr>
      <w:r>
        <w:t>+</w:t>
      </w:r>
      <w:r>
        <w:t>---+----+------+---------+------+------------+-------+--------+-------+</w:t>
      </w:r>
    </w:p>
    <w:p w:rsidR="00000000" w:rsidRDefault="0028419F">
      <w:pPr>
        <w:pStyle w:val="HTML"/>
      </w:pPr>
      <w:r>
        <w:t>¦   ¦    ¦      ¦         ¦      ¦            ¦       ¦        ¦       ¦</w:t>
      </w:r>
    </w:p>
    <w:p w:rsidR="00000000" w:rsidRDefault="0028419F">
      <w:pPr>
        <w:pStyle w:val="HTML"/>
      </w:pPr>
      <w:r>
        <w:t>----+----+------+---------+------+------------+-------+--------+--------</w:t>
      </w:r>
    </w:p>
    <w:p w:rsidR="00000000" w:rsidRDefault="00284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19F">
      <w:pPr>
        <w:pStyle w:val="right"/>
      </w:pPr>
      <w:r>
        <w:t>Источник - Приказ Минкультуры СССР от</w:t>
      </w:r>
      <w:r>
        <w:t xml:space="preserve"> 17.07.1985 № 290</w:t>
      </w:r>
    </w:p>
    <w:p w:rsidR="00000000" w:rsidRDefault="00284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zecy/zhurnal_registracii_posetitelej_fondoxranilishha.htm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9F"/>
    <w:rsid w:val="0028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2EBEE5-88EA-4185-95F1-929C5F9C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etitelej_fondoxranil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посетителей фондохранилища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