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6E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источников опубликования в системе Судебного департамента</w:t>
      </w:r>
    </w:p>
    <w:p w:rsidR="00000000" w:rsidRDefault="003B26EC">
      <w:pPr>
        <w:pStyle w:val="right"/>
      </w:pPr>
      <w:r>
        <w:t>Приложение N 2 к Инструкции о порядке ведения фондов правовой информации в системе судебного департамента</w:t>
      </w:r>
    </w:p>
    <w:p w:rsidR="00000000" w:rsidRDefault="003B2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E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ИСТОЧНИКОВ ОПУБЛИКОВАНИЯ</w:t>
      </w:r>
    </w:p>
    <w:p w:rsidR="00000000" w:rsidRDefault="003B26EC">
      <w:pPr>
        <w:pStyle w:val="HTML"/>
      </w:pPr>
      <w:r>
        <w:t>----------------------------------------------------------------------</w:t>
      </w:r>
    </w:p>
    <w:p w:rsidR="00000000" w:rsidRDefault="003B26EC">
      <w:pPr>
        <w:pStyle w:val="HTML"/>
      </w:pPr>
      <w:r>
        <w:t>¦ N ¦   Дата    ¦        Название издания         ¦ Номер ¦Примечания¦</w:t>
      </w:r>
    </w:p>
    <w:p w:rsidR="00000000" w:rsidRDefault="003B26EC">
      <w:pPr>
        <w:pStyle w:val="HTML"/>
      </w:pPr>
      <w:r>
        <w:t>¦п/п¦поступления¦                                 ¦ и год ¦          ¦</w:t>
      </w:r>
    </w:p>
    <w:p w:rsidR="00000000" w:rsidRDefault="003B26EC">
      <w:pPr>
        <w:pStyle w:val="HTML"/>
      </w:pPr>
      <w:r>
        <w:t xml:space="preserve">¦   ¦  в фонд   ¦                          </w:t>
      </w:r>
      <w:r>
        <w:t xml:space="preserve">       ¦издания¦          ¦</w:t>
      </w:r>
    </w:p>
    <w:p w:rsidR="00000000" w:rsidRDefault="003B26EC">
      <w:pPr>
        <w:pStyle w:val="HTML"/>
      </w:pPr>
      <w:r>
        <w:t>+---+-----------+---------------------------------+-------+----------+</w:t>
      </w:r>
    </w:p>
    <w:p w:rsidR="00000000" w:rsidRDefault="003B26EC">
      <w:pPr>
        <w:pStyle w:val="HTML"/>
      </w:pPr>
      <w:r>
        <w:t>¦   ¦           ¦                                 ¦       ¦          ¦</w:t>
      </w:r>
    </w:p>
    <w:p w:rsidR="00000000" w:rsidRDefault="003B26EC">
      <w:pPr>
        <w:pStyle w:val="HTML"/>
      </w:pPr>
      <w:r>
        <w:t>+---+-----------+---------------------------------+-------+----------+</w:t>
      </w:r>
    </w:p>
    <w:p w:rsidR="00000000" w:rsidRDefault="003B26EC">
      <w:pPr>
        <w:pStyle w:val="HTML"/>
      </w:pPr>
      <w:r>
        <w:t xml:space="preserve">¦   ¦          </w:t>
      </w:r>
      <w:r>
        <w:t xml:space="preserve"> ¦                                 ¦       ¦          ¦</w:t>
      </w:r>
    </w:p>
    <w:p w:rsidR="00000000" w:rsidRDefault="003B26EC">
      <w:pPr>
        <w:pStyle w:val="HTML"/>
      </w:pPr>
      <w:r>
        <w:t>+---+-----------+---------------------------------+-------+----------+</w:t>
      </w:r>
    </w:p>
    <w:p w:rsidR="00000000" w:rsidRDefault="003B26EC">
      <w:pPr>
        <w:pStyle w:val="HTML"/>
      </w:pPr>
      <w:r>
        <w:t>¦   ¦           ¦                                 ¦       ¦          ¦</w:t>
      </w:r>
    </w:p>
    <w:p w:rsidR="00000000" w:rsidRDefault="003B26EC">
      <w:pPr>
        <w:pStyle w:val="HTML"/>
      </w:pPr>
      <w:r>
        <w:t>+---+-----------+---------------------------------+-------</w:t>
      </w:r>
      <w:r>
        <w:t>+----------+</w:t>
      </w:r>
    </w:p>
    <w:p w:rsidR="00000000" w:rsidRDefault="003B26EC">
      <w:pPr>
        <w:pStyle w:val="HTML"/>
      </w:pPr>
      <w:r>
        <w:t>¦   ¦           ¦                                 ¦       ¦          ¦</w:t>
      </w:r>
    </w:p>
    <w:p w:rsidR="00000000" w:rsidRDefault="003B26EC">
      <w:pPr>
        <w:pStyle w:val="HTML"/>
      </w:pPr>
      <w:r>
        <w:t>----+-----------+---------------------------------+-------+-----------</w:t>
      </w:r>
    </w:p>
    <w:p w:rsidR="00000000" w:rsidRDefault="003B2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6EC">
      <w:pPr>
        <w:pStyle w:val="right"/>
      </w:pPr>
      <w:r>
        <w:t>Источник - Приказ Судебного департамента при Верховном Суде РФ (ВС РФ) от 26.01.2001 № 10</w:t>
      </w:r>
    </w:p>
    <w:p w:rsidR="00000000" w:rsidRDefault="003B2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brazecy/zhurnal_registracii_istochnikov_opublikovaniya_v_sisteme_sudebnogo_departamenta.htm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EC"/>
    <w:rsid w:val="003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5B6BD9-82EC-405A-A9CE-E4FF2D98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stochnikov_opublikovaniya_v_sisteme_sudebnogo_departa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источников опубликования в системе Судебного департамента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