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21B3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дел о нарушении антимонопольного законодательства, поступивших из другого антимонопольного органа</w:t>
      </w:r>
    </w:p>
    <w:p w:rsidR="00000000" w:rsidRDefault="006B21B3">
      <w:pPr>
        <w:pStyle w:val="right"/>
      </w:pPr>
      <w:r>
        <w:t xml:space="preserve">Приложение N 4 к Правилам передачи антимонопольным органом заявлений, </w:t>
      </w:r>
      <w:r>
        <w:t>материалов, дел о нарушении антимонопольного законодательства на рассмотрение в другой антимонопольный орган</w:t>
      </w:r>
    </w:p>
    <w:p w:rsidR="00000000" w:rsidRDefault="006B21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1B3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дел о нарушении антимонопольного законодательства, поступивших из другого антимонопольного органа</w:t>
      </w:r>
    </w:p>
    <w:p w:rsidR="00000000" w:rsidRDefault="006B21B3">
      <w:pPr>
        <w:pStyle w:val="HTML"/>
      </w:pPr>
      <w:r>
        <w:t>-----------------------------</w:t>
      </w:r>
      <w:r>
        <w:t>------------------------------------------------------------</w:t>
      </w:r>
    </w:p>
    <w:p w:rsidR="00000000" w:rsidRDefault="006B21B3">
      <w:pPr>
        <w:pStyle w:val="HTML"/>
      </w:pPr>
      <w:r>
        <w:t>¦ N ¦Дата ¦Учет-¦Дата  ¦Наимено- ¦Часть и номер¦Коли-¦Основа-¦Дата подписа- ¦Расписка   ¦</w:t>
      </w:r>
    </w:p>
    <w:p w:rsidR="00000000" w:rsidRDefault="006B21B3">
      <w:pPr>
        <w:pStyle w:val="HTML"/>
      </w:pPr>
      <w:r>
        <w:t>¦п/п¦пос- ¦ный  ¦возбу-¦вание    ¦статьи, по   ¦чес- ¦ния    ¦ния Акта прие-¦ответствен-¦</w:t>
      </w:r>
    </w:p>
    <w:p w:rsidR="00000000" w:rsidRDefault="006B21B3">
      <w:pPr>
        <w:pStyle w:val="HTML"/>
      </w:pPr>
      <w:r>
        <w:t>¦   ¦туп- ¦номе</w:t>
      </w:r>
      <w:r>
        <w:t>р¦ждения¦(Ф.И.О.) ¦признакам на-¦тво  ¦приня- ¦ма-передачи   ¦ного лица  ¦</w:t>
      </w:r>
    </w:p>
    <w:p w:rsidR="00000000" w:rsidRDefault="006B21B3">
      <w:pPr>
        <w:pStyle w:val="HTML"/>
      </w:pPr>
      <w:r>
        <w:t>¦   ¦ления¦дела ¦дела  ¦и адрес  ¦рушения кото-¦томов¦тия де-¦дела руководи-¦в передаче ¦</w:t>
      </w:r>
    </w:p>
    <w:p w:rsidR="00000000" w:rsidRDefault="006B21B3">
      <w:pPr>
        <w:pStyle w:val="HTML"/>
      </w:pPr>
      <w:r>
        <w:t>¦   ¦дела ¦     ¦      ¦ответчика¦рой возбужде-¦дела ¦ла к   ¦телем антимо- ¦дела       ¦</w:t>
      </w:r>
    </w:p>
    <w:p w:rsidR="00000000" w:rsidRDefault="006B21B3">
      <w:pPr>
        <w:pStyle w:val="HTML"/>
      </w:pPr>
      <w:r>
        <w:t>¦</w:t>
      </w:r>
      <w:r>
        <w:t xml:space="preserve">   ¦     ¦     ¦      ¦по делу  ¦но дело      ¦     ¦рас-   ¦нопольного ор-¦           ¦</w:t>
      </w:r>
    </w:p>
    <w:p w:rsidR="00000000" w:rsidRDefault="006B21B3">
      <w:pPr>
        <w:pStyle w:val="HTML"/>
      </w:pPr>
      <w:r>
        <w:t>¦   ¦     ¦     ¦      ¦         ¦             ¦     ¦смот-  ¦гана, принима-¦           ¦</w:t>
      </w:r>
    </w:p>
    <w:p w:rsidR="00000000" w:rsidRDefault="006B21B3">
      <w:pPr>
        <w:pStyle w:val="HTML"/>
      </w:pPr>
      <w:r>
        <w:t>¦   ¦     ¦     ¦      ¦         ¦             ¦     ¦рению  ¦ющего дело    ¦</w:t>
      </w:r>
      <w:r>
        <w:t xml:space="preserve">           ¦</w:t>
      </w:r>
    </w:p>
    <w:p w:rsidR="00000000" w:rsidRDefault="006B21B3">
      <w:pPr>
        <w:pStyle w:val="HTML"/>
      </w:pPr>
      <w:r>
        <w:t>+---+-----+-----+------+---------+-------------+-----+-------+--------------+-----------+</w:t>
      </w:r>
    </w:p>
    <w:p w:rsidR="00000000" w:rsidRDefault="006B21B3">
      <w:pPr>
        <w:pStyle w:val="HTML"/>
      </w:pPr>
      <w:r>
        <w:t>¦ 1 ¦  2  ¦  3  ¦  4   ¦    5    ¦      6      ¦  7  ¦   8   ¦       9      ¦     10    ¦</w:t>
      </w:r>
    </w:p>
    <w:p w:rsidR="00000000" w:rsidRDefault="006B21B3">
      <w:pPr>
        <w:pStyle w:val="HTML"/>
      </w:pPr>
      <w:r>
        <w:t>+---+-----+-----+------+---------+-------------+-----+-------+-</w:t>
      </w:r>
      <w:r>
        <w:t>-------------+-----------+</w:t>
      </w:r>
    </w:p>
    <w:p w:rsidR="00000000" w:rsidRDefault="006B21B3">
      <w:pPr>
        <w:pStyle w:val="HTML"/>
      </w:pPr>
      <w:r>
        <w:t>¦   ¦     ¦     ¦      ¦         ¦             ¦     ¦       ¦              ¦           ¦</w:t>
      </w:r>
    </w:p>
    <w:p w:rsidR="00000000" w:rsidRDefault="006B21B3">
      <w:pPr>
        <w:pStyle w:val="HTML"/>
      </w:pPr>
      <w:r>
        <w:t>+---+-----+-----+------+---------+-------------+-----+-------+--------------+-----------+</w:t>
      </w:r>
    </w:p>
    <w:p w:rsidR="00000000" w:rsidRDefault="006B21B3">
      <w:pPr>
        <w:pStyle w:val="HTML"/>
      </w:pPr>
      <w:r>
        <w:t xml:space="preserve">¦   ¦     ¦     ¦      ¦         ¦             ¦ </w:t>
      </w:r>
      <w:r>
        <w:t xml:space="preserve">    ¦       ¦              ¦           ¦</w:t>
      </w:r>
    </w:p>
    <w:p w:rsidR="00000000" w:rsidRDefault="006B21B3">
      <w:pPr>
        <w:pStyle w:val="HTML"/>
      </w:pPr>
      <w:r>
        <w:t>+---+-----+-----+------+---------+-------------+-----+-------+--------------+-----------+</w:t>
      </w:r>
    </w:p>
    <w:p w:rsidR="00000000" w:rsidRDefault="006B21B3">
      <w:pPr>
        <w:pStyle w:val="HTML"/>
      </w:pPr>
      <w:r>
        <w:t>¦   ¦     ¦     ¦      ¦         ¦             ¦     ¦       ¦              ¦           ¦</w:t>
      </w:r>
    </w:p>
    <w:p w:rsidR="00000000" w:rsidRDefault="006B21B3">
      <w:pPr>
        <w:pStyle w:val="HTML"/>
      </w:pPr>
      <w:r>
        <w:t>----+-----+-----+------+---------+-</w:t>
      </w:r>
      <w:r>
        <w:t>------------+-----+-------+--------------+------------</w:t>
      </w:r>
    </w:p>
    <w:p w:rsidR="00000000" w:rsidRDefault="006B21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1B3">
      <w:pPr>
        <w:pStyle w:val="right"/>
      </w:pPr>
      <w:r>
        <w:t>Источник - Приказ ФАС РФ от 01.08.2007 № 244 (с изменениями и дополнениями на 2010 год)</w:t>
      </w:r>
    </w:p>
    <w:p w:rsidR="00000000" w:rsidRDefault="006B21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https://порядокправа.рф/obrazecy/zhurnal_registracii_del_o_narushenii_antimonopolnogo_zakonodatelstva_post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upivshix_iz_drugogo_antimon.htm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1B3"/>
    <w:rsid w:val="006B2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47F226-A2DB-491F-AE60-88DC7CE53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el_o_narushenii_antimonopolnogo_zakonodatelstva_postupivshix_iz_drugogo_antim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дел о нарушении антимонопольного законодательства, поступивших из другого антимонопольного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2022-08-27T02:35:00Z</dcterms:created>
  <dcterms:modified xsi:type="dcterms:W3CDTF">2022-08-27T02:35:00Z</dcterms:modified>
</cp:coreProperties>
</file>