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F1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декларации на товары (образец)</w:t>
      </w:r>
    </w:p>
    <w:p w:rsidR="00000000" w:rsidRDefault="00290F1A">
      <w:pPr>
        <w:pStyle w:val="right"/>
      </w:pPr>
      <w:r>
        <w:t xml:space="preserve">Приложение N 1 к Инструкции о действиях должностных лиц таможенных </w:t>
      </w:r>
      <w:r>
        <w:t xml:space="preserve">органов при совершении таможенных операций, связанных с подачей, регистрацией и отказом в регистрации декларации на товары </w:t>
      </w:r>
    </w:p>
    <w:p w:rsidR="00000000" w:rsidRDefault="00290F1A">
      <w:pPr>
        <w:pStyle w:val="right"/>
      </w:pPr>
      <w:r>
        <w:t>Образец</w:t>
      </w:r>
    </w:p>
    <w:p w:rsidR="00000000" w:rsidRDefault="0029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1A">
      <w:pPr>
        <w:pStyle w:val="HTML"/>
      </w:pPr>
      <w:r>
        <w:t xml:space="preserve">                  Журнал регистрации декларации на товары</w:t>
      </w:r>
    </w:p>
    <w:p w:rsidR="00000000" w:rsidRDefault="00290F1A">
      <w:pPr>
        <w:pStyle w:val="HTML"/>
      </w:pPr>
      <w:r>
        <w:t>________________________ за ________ 20__ г.</w:t>
      </w:r>
    </w:p>
    <w:p w:rsidR="00000000" w:rsidRDefault="00290F1A">
      <w:pPr>
        <w:pStyle w:val="HTML"/>
      </w:pPr>
      <w:r>
        <w:t>(код таможенного орг</w:t>
      </w:r>
      <w:r>
        <w:t>ана)    (период)</w:t>
      </w:r>
    </w:p>
    <w:p w:rsidR="00000000" w:rsidRDefault="00290F1A">
      <w:pPr>
        <w:pStyle w:val="HTML"/>
      </w:pPr>
    </w:p>
    <w:p w:rsidR="00000000" w:rsidRDefault="00290F1A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290F1A">
      <w:pPr>
        <w:pStyle w:val="HTML"/>
      </w:pPr>
      <w:r>
        <w:t>¦Уникальный¦ Дата и время  ¦  Дата и время   ¦     Форма     ¦   Номер  ¦Дек</w:t>
      </w:r>
      <w:r>
        <w:t>ларант¦Отправитель¦Получатель¦ Общее число ¦Общая ста- ¦ Отметка о принятом  ¦Приме-¦</w:t>
      </w:r>
    </w:p>
    <w:p w:rsidR="00000000" w:rsidRDefault="00290F1A">
      <w:pPr>
        <w:pStyle w:val="HTML"/>
      </w:pPr>
      <w:r>
        <w:t>¦порядковый¦  подачи ДТ,   ¦   присвоения    ¦  таможенного  ¦транзитной¦ (ОГРН,  ¦(ОГРН, ИНН,¦  (ОГРН,  ¦декларируемых¦тистическая¦решении по товарам с ¦чание ¦</w:t>
      </w:r>
    </w:p>
    <w:p w:rsidR="00000000" w:rsidRDefault="00290F1A">
      <w:pPr>
        <w:pStyle w:val="HTML"/>
      </w:pPr>
      <w:r>
        <w:t xml:space="preserve">¦ номер </w:t>
      </w:r>
      <w:r>
        <w:t xml:space="preserve">ДТ ¦   фамилия,    ¦регистрационного ¦декларирования/¦декларации¦ИНН, КПП ¦ КПП (если ¦ ИНН, КПП ¦ товаров  </w:t>
      </w:r>
      <w:r>
        <w:rPr>
          <w:vertAlign w:val="superscript"/>
        </w:rPr>
        <w:t>3</w:t>
      </w:r>
      <w:r>
        <w:t xml:space="preserve">  ¦стоимость  ¦  указанием даты и   ¦      ¦</w:t>
      </w:r>
    </w:p>
    <w:p w:rsidR="00000000" w:rsidRDefault="00290F1A">
      <w:pPr>
        <w:pStyle w:val="HTML"/>
      </w:pPr>
      <w:r>
        <w:t xml:space="preserve">¦          ¦   инициалы    ¦   номера ДТ с   ¦  направление  ¦     </w:t>
      </w:r>
      <w:r>
        <w:rPr>
          <w:vertAlign w:val="superscript"/>
        </w:rPr>
        <w:t>2</w:t>
      </w:r>
      <w:r>
        <w:t xml:space="preserve">    ¦  (если  ¦ имеются)) ¦  (если</w:t>
      </w:r>
      <w:r>
        <w:t xml:space="preserve">   ¦             ¦товара     ¦  времени принятия   ¦      ¦</w:t>
      </w:r>
    </w:p>
    <w:p w:rsidR="00000000" w:rsidRDefault="00290F1A">
      <w:pPr>
        <w:pStyle w:val="HTML"/>
      </w:pPr>
      <w:r>
        <w:t xml:space="preserve">¦          ¦уполномоченного¦    указанием    ¦ перемещения и ¦          ¦имеются))¦           ¦ имеются))¦             ¦ </w:t>
      </w:r>
      <w:r>
        <w:rPr>
          <w:vertAlign w:val="superscript"/>
        </w:rPr>
        <w:t>4</w:t>
      </w:r>
      <w:r>
        <w:t xml:space="preserve">         ¦   такого решения,   ¦      ¦</w:t>
      </w:r>
    </w:p>
    <w:p w:rsidR="00000000" w:rsidRDefault="00290F1A">
      <w:pPr>
        <w:pStyle w:val="HTML"/>
      </w:pPr>
      <w:r>
        <w:t>¦          ¦ должностного  ¦регист</w:t>
      </w:r>
      <w:r>
        <w:t>рационного ¦ код заявленной¦          ¦         ¦           ¦          ¦             ¦           ¦ фамилия и инициалы  ¦      ¦</w:t>
      </w:r>
    </w:p>
    <w:p w:rsidR="00000000" w:rsidRDefault="00290F1A">
      <w:pPr>
        <w:pStyle w:val="HTML"/>
      </w:pPr>
      <w:r>
        <w:t xml:space="preserve">¦          ¦     лица      ¦   номера ДТ,    ¦   таможенной  ¦          ¦         ¦           ¦          ¦             ¦        </w:t>
      </w:r>
      <w:r>
        <w:t xml:space="preserve">   ¦  должностного лица  ¦      ¦</w:t>
      </w:r>
    </w:p>
    <w:p w:rsidR="00000000" w:rsidRDefault="00290F1A">
      <w:pPr>
        <w:pStyle w:val="HTML"/>
      </w:pPr>
      <w:r>
        <w:t>¦          ¦  таможенного  ¦фамилия, инициалы¦   процедуры   ¦          ¦         ¦           ¦          ¦             ¦           ¦ таможенного органа, ¦      ¦</w:t>
      </w:r>
    </w:p>
    <w:p w:rsidR="00000000" w:rsidRDefault="00290F1A">
      <w:pPr>
        <w:pStyle w:val="HTML"/>
      </w:pPr>
      <w:r>
        <w:t xml:space="preserve">¦          ¦органа и номер ¦должностного лица¦              </w:t>
      </w:r>
      <w:r>
        <w:t xml:space="preserve"> ¦          ¦         ¦           ¦          ¦             ¦           ¦ принявшего решение, ¦      ¦</w:t>
      </w:r>
    </w:p>
    <w:p w:rsidR="00000000" w:rsidRDefault="00290F1A">
      <w:pPr>
        <w:pStyle w:val="HTML"/>
      </w:pPr>
      <w:r>
        <w:t>¦          ¦    его ЛНП    ¦   таможенного   ¦               ¦          ¦         ¦           ¦          ¦             ¦           ¦    номер его ЛНП    ¦</w:t>
      </w:r>
      <w:r>
        <w:t xml:space="preserve">      ¦</w:t>
      </w:r>
    </w:p>
    <w:p w:rsidR="00000000" w:rsidRDefault="00290F1A">
      <w:pPr>
        <w:pStyle w:val="HTML"/>
      </w:pPr>
      <w:r>
        <w:t>¦          ¦               ¦ органа и номер  ¦               ¦          ¦         ¦           ¦          ¦             ¦           ¦                     ¦      ¦</w:t>
      </w:r>
    </w:p>
    <w:p w:rsidR="00000000" w:rsidRDefault="00290F1A">
      <w:pPr>
        <w:pStyle w:val="HTML"/>
      </w:pPr>
      <w:r>
        <w:t xml:space="preserve">¦          ¦               ¦   его ЛНП  </w:t>
      </w:r>
      <w:r>
        <w:rPr>
          <w:vertAlign w:val="superscript"/>
        </w:rPr>
        <w:t>1</w:t>
      </w:r>
      <w:r>
        <w:t xml:space="preserve">    ¦               ¦          ¦         ¦   </w:t>
      </w:r>
      <w:r>
        <w:t xml:space="preserve">        ¦          ¦             ¦           ¦                     ¦      ¦</w:t>
      </w:r>
    </w:p>
    <w:p w:rsidR="00000000" w:rsidRDefault="00290F1A">
      <w:pPr>
        <w:pStyle w:val="HTML"/>
      </w:pPr>
      <w:r>
        <w:t>+----------+---------------+-----------------+---------------+----------+---------+-----------+----------+-------------+-----------+---------------------+------+</w:t>
      </w:r>
    </w:p>
    <w:p w:rsidR="00000000" w:rsidRDefault="00290F1A">
      <w:pPr>
        <w:pStyle w:val="HTML"/>
      </w:pPr>
      <w:r>
        <w:lastRenderedPageBreak/>
        <w:t xml:space="preserve">¦    1     ¦      </w:t>
      </w:r>
      <w:r>
        <w:t xml:space="preserve"> 2       ¦        3        ¦       4       ¦    5     ¦    6    ¦     7     ¦    8     ¦      9      ¦     10    ¦         11          ¦  12  ¦</w:t>
      </w:r>
    </w:p>
    <w:p w:rsidR="00000000" w:rsidRDefault="00290F1A">
      <w:pPr>
        <w:pStyle w:val="HTML"/>
      </w:pPr>
      <w:r>
        <w:t>+----------+---------------+-----------------+---------------+----------+---------+-----------+----------+------</w:t>
      </w:r>
      <w:r>
        <w:t>-------+-----------+---------------------+------+</w:t>
      </w:r>
    </w:p>
    <w:p w:rsidR="00000000" w:rsidRDefault="00290F1A">
      <w:pPr>
        <w:pStyle w:val="HTML"/>
      </w:pPr>
      <w:r>
        <w:t>¦          ¦               ¦                 ¦               ¦          ¦         ¦           ¦          ¦             ¦           ¦                     ¦      ¦</w:t>
      </w:r>
    </w:p>
    <w:p w:rsidR="00000000" w:rsidRDefault="00290F1A">
      <w:pPr>
        <w:pStyle w:val="HTML"/>
      </w:pPr>
      <w:r>
        <w:t>+----------+---------------+----------------</w:t>
      </w:r>
      <w:r>
        <w:t>-+---------------+----------+---------+-----------+----------+-------------+-----------+---------------------+------+</w:t>
      </w:r>
    </w:p>
    <w:p w:rsidR="00000000" w:rsidRDefault="00290F1A">
      <w:pPr>
        <w:pStyle w:val="HTML"/>
      </w:pPr>
      <w:r>
        <w:t xml:space="preserve">¦          ¦               ¦                 ¦               ¦          ¦         ¦           ¦          ¦             ¦           ¦      </w:t>
      </w:r>
      <w:r>
        <w:t xml:space="preserve">               ¦      ¦</w:t>
      </w:r>
    </w:p>
    <w:p w:rsidR="00000000" w:rsidRDefault="00290F1A">
      <w:pPr>
        <w:pStyle w:val="HTML"/>
      </w:pPr>
      <w:r>
        <w:t>-----------+---------------+-----------------+---------------+----------+---------+-----------+----------+-------------+-----------+---------------------+-------</w:t>
      </w:r>
    </w:p>
    <w:p w:rsidR="00000000" w:rsidRDefault="00290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F1A">
      <w:pPr>
        <w:pStyle w:val="sel"/>
        <w:divId w:val="1966694702"/>
      </w:pPr>
      <w:r>
        <w:t>1 Если в регистрации ДТ было отказано, в графе указываются сведения о дате и времени принятия решения об отказе в регистрации ДТ и регистрационный номер листа отказа в регистрации ДТ (приложение N 2 к Инструкции о порядке регистрации или отказе в регистрац</w:t>
      </w:r>
      <w:r>
        <w:t>ии декларации на товары, утвержденной Решением Комиссии Таможенного союза от 20 мая 2010 г. N 262).</w:t>
      </w:r>
    </w:p>
    <w:p w:rsidR="00000000" w:rsidRDefault="00290F1A">
      <w:pPr>
        <w:pStyle w:val="sel"/>
        <w:divId w:val="1966694702"/>
      </w:pPr>
      <w:r>
        <w:t>2 Заполняется в случае, если товары перемещались по таможенной территории Таможенного союза в соответствии с таможенной процедурой таможенного транзита.</w:t>
      </w:r>
    </w:p>
    <w:p w:rsidR="00000000" w:rsidRDefault="00290F1A">
      <w:pPr>
        <w:pStyle w:val="sel"/>
        <w:divId w:val="1966694702"/>
      </w:pPr>
      <w:r>
        <w:t>3 П</w:t>
      </w:r>
      <w:r>
        <w:t>ри декларировании экспресс-грузов с подачей заявления в виде Реестра экспресс-грузов указывается общее количество экспресс-грузов.</w:t>
      </w:r>
    </w:p>
    <w:p w:rsidR="00000000" w:rsidRDefault="00290F1A">
      <w:pPr>
        <w:pStyle w:val="sel"/>
        <w:divId w:val="1966694702"/>
      </w:pPr>
      <w:r>
        <w:t>4 Может не заполняться в случае, если в соответствии с таможенным законодательством Таможенного союза и законодательством Рос</w:t>
      </w:r>
      <w:r>
        <w:t>сийской Федерации о таможенном деле представление электронной копии ДТ не предусмотрено, а также, если товары не учитываются в таможенной статистике.</w:t>
      </w:r>
    </w:p>
    <w:p w:rsidR="00000000" w:rsidRDefault="00290F1A">
      <w:pPr>
        <w:pStyle w:val="right"/>
      </w:pPr>
      <w:r>
        <w:t>Источник - Приказ ФТС России от 13.12.2011 № 2506 (с изменениями и дополнениями на 2012 год)</w:t>
      </w:r>
    </w:p>
    <w:p w:rsidR="00000000" w:rsidRDefault="00290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https://порядокправа.рф/obrazecy/zhurnal_registracii_deklar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acii_na_tovary_obrazec.htm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F1A"/>
    <w:rsid w:val="0029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A0592-D0AD-4C2A-A001-CEC3B416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69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eklaracii_na_tovar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декларации на товары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2022-08-27T02:35:00Z</dcterms:created>
  <dcterms:modified xsi:type="dcterms:W3CDTF">2022-08-27T02:35:00Z</dcterms:modified>
</cp:coreProperties>
</file>