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8F1">
      <w:pPr>
        <w:pStyle w:val="1"/>
        <w:rPr>
          <w:rFonts w:eastAsia="Times New Roman"/>
        </w:rPr>
      </w:pPr>
      <w:r>
        <w:rPr>
          <w:rFonts w:eastAsia="Times New Roman"/>
        </w:rPr>
        <w:t>Журнал прогнозирования удароопасности участков угольного пласта и контроль эффективности мероприятий по изменению естественной влажности угля</w:t>
      </w:r>
    </w:p>
    <w:p w:rsidR="00000000" w:rsidRDefault="004C08F1">
      <w:pPr>
        <w:pStyle w:val="right"/>
        <w:spacing w:after="240" w:afterAutospacing="0"/>
      </w:pPr>
      <w:r>
        <w:t xml:space="preserve">Приложение 8 </w:t>
      </w:r>
      <w:r>
        <w:br/>
        <w:t xml:space="preserve">к Инструкции по </w:t>
      </w:r>
      <w:r>
        <w:br/>
        <w:t xml:space="preserve">безопасному ведению </w:t>
      </w:r>
      <w:r>
        <w:br/>
        <w:t xml:space="preserve">горных работ на шахтах, </w:t>
      </w:r>
      <w:r>
        <w:br/>
      </w:r>
      <w:r>
        <w:t xml:space="preserve">разрабатывающих угольные </w:t>
      </w:r>
      <w:r>
        <w:br/>
        <w:t xml:space="preserve">пласты, склонные к горным </w:t>
      </w:r>
      <w:r>
        <w:br/>
        <w:t xml:space="preserve">ударам </w:t>
      </w:r>
      <w:r>
        <w:br/>
        <w:t xml:space="preserve">РД 05-328-99 </w:t>
      </w:r>
    </w:p>
    <w:p w:rsidR="00000000" w:rsidRDefault="004C08F1">
      <w:pPr>
        <w:pStyle w:val="3"/>
        <w:rPr>
          <w:rFonts w:eastAsia="Times New Roman"/>
        </w:rPr>
      </w:pPr>
      <w:r>
        <w:rPr>
          <w:rFonts w:eastAsia="Times New Roman"/>
        </w:rPr>
        <w:t>ЖУРНАЛ прогнозирования удароопасности участков угольного пласта и контроль эффективности мероприятий по изменению естественной влажности угля</w:t>
      </w:r>
    </w:p>
    <w:p w:rsidR="00000000" w:rsidRDefault="004C08F1">
      <w:pPr>
        <w:pStyle w:val="just"/>
      </w:pPr>
      <w:r>
        <w:t>Шахта _________________________________</w:t>
      </w:r>
      <w:r>
        <w:t>_______</w:t>
      </w:r>
    </w:p>
    <w:p w:rsidR="00000000" w:rsidRDefault="004C08F1">
      <w:pPr>
        <w:pStyle w:val="just"/>
      </w:pPr>
      <w:r>
        <w:t>Выработка, пласт, горизонт __________________________________</w:t>
      </w:r>
    </w:p>
    <w:p w:rsidR="00000000" w:rsidRDefault="004C0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8F1">
      <w:pPr>
        <w:pStyle w:val="HTML"/>
      </w:pPr>
      <w:r>
        <w:t>-------------------------------------------------------------------------</w:t>
      </w:r>
    </w:p>
    <w:p w:rsidR="00000000" w:rsidRDefault="004C08F1">
      <w:pPr>
        <w:pStyle w:val="HTML"/>
      </w:pPr>
      <w:r>
        <w:t>¦Номер¦При- ¦Дата,¦Влажность угля W,¦W  ,¦W,¦Х ,¦Кате- ¦Подпись¦Указания¦</w:t>
      </w:r>
    </w:p>
    <w:p w:rsidR="00000000" w:rsidRDefault="004C08F1">
      <w:pPr>
        <w:pStyle w:val="HTML"/>
      </w:pPr>
      <w:r>
        <w:t>¦сква-¦вязка¦смена¦ %, по глубине   ¦</w:t>
      </w:r>
      <w:r>
        <w:t xml:space="preserve"> кр ¦% ¦ 1 ¦гория ¦ответ- ¦главного¦</w:t>
      </w:r>
    </w:p>
    <w:p w:rsidR="00000000" w:rsidRDefault="004C08F1">
      <w:pPr>
        <w:pStyle w:val="HTML"/>
      </w:pPr>
      <w:r>
        <w:t>¦жины ¦сква-¦     ¦  скважины, м    ¦ %  ¦  ¦ м ¦ударо-¦ствен- ¦инженера¦</w:t>
      </w:r>
    </w:p>
    <w:p w:rsidR="00000000" w:rsidRDefault="004C08F1">
      <w:pPr>
        <w:pStyle w:val="HTML"/>
      </w:pPr>
      <w:r>
        <w:t xml:space="preserve">¦     ¦жины ¦     +-----------------+    ¦  ¦   ¦опас- ¦ного   ¦   </w:t>
      </w:r>
      <w:r>
        <w:rPr>
          <w:vertAlign w:val="superscript"/>
        </w:rPr>
        <w:t>1</w:t>
      </w:r>
      <w:r>
        <w:t xml:space="preserve">    ¦</w:t>
      </w:r>
    </w:p>
    <w:p w:rsidR="00000000" w:rsidRDefault="004C08F1">
      <w:pPr>
        <w:pStyle w:val="HTML"/>
      </w:pPr>
      <w:r>
        <w:t xml:space="preserve">¦     ¦     ¦     ¦0,5¦1 ¦1,5¦2 ¦...¦    ¦  ¦   ¦ности ¦лица   ¦       </w:t>
      </w:r>
      <w:r>
        <w:t xml:space="preserve"> ¦</w:t>
      </w:r>
    </w:p>
    <w:p w:rsidR="00000000" w:rsidRDefault="004C08F1">
      <w:pPr>
        <w:pStyle w:val="HTML"/>
      </w:pPr>
      <w:r>
        <w:t>+-----+-----+-----+---+--+---+--+---+----+--+---+------+-------+--------+</w:t>
      </w:r>
    </w:p>
    <w:p w:rsidR="00000000" w:rsidRDefault="004C08F1">
      <w:pPr>
        <w:pStyle w:val="HTML"/>
      </w:pPr>
      <w:r>
        <w:t>¦  1  ¦  2  ¦  3  ¦ 4 ¦5 ¦ 6 ¦7 ¦ 8 ¦ 9  ¦10¦11 ¦  12  ¦  13   ¦   14   ¦</w:t>
      </w:r>
    </w:p>
    <w:p w:rsidR="00000000" w:rsidRDefault="004C08F1">
      <w:pPr>
        <w:pStyle w:val="HTML"/>
      </w:pPr>
      <w:r>
        <w:t>+-----+-----+-----+---+--+---+--+---+----+--+---+------+-------+--------+</w:t>
      </w:r>
    </w:p>
    <w:p w:rsidR="00000000" w:rsidRDefault="004C08F1">
      <w:pPr>
        <w:pStyle w:val="HTML"/>
      </w:pPr>
      <w:r>
        <w:t>------+-----+-----+---+--+---+-</w:t>
      </w:r>
      <w:r>
        <w:t>-+---+----+--+---+------+-------+---------</w:t>
      </w:r>
    </w:p>
    <w:p w:rsidR="00000000" w:rsidRDefault="004C0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8F1">
      <w:pPr>
        <w:pStyle w:val="sel"/>
        <w:divId w:val="411974242"/>
      </w:pPr>
      <w:r>
        <w:t>1 Указания технического руководителя - главного инженера шахты о приведении выработки в неудароопасное состояние, об эффективности мероприятий и сроках последующего прогнозирования.</w:t>
      </w:r>
    </w:p>
    <w:p w:rsidR="00000000" w:rsidRDefault="004C08F1">
      <w:pPr>
        <w:pStyle w:val="right"/>
      </w:pPr>
      <w:r>
        <w:t>Источник - Постановление Госго</w:t>
      </w:r>
      <w:r>
        <w:t>ртехнадзора России от 29.11.1999 № 87</w:t>
      </w:r>
    </w:p>
    <w:p w:rsidR="00000000" w:rsidRDefault="004C0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https://порядокправа.рф/obrazecy/zhurnal_prognozirovaniya_udaroopasnosti_uchastkov_ugolnogo_plasta_i_kontrol_effektivnosti_meropriyatij.htm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F1"/>
    <w:rsid w:val="004C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B877F-90E3-4E8F-84F6-25799DCE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97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gnozirovaniya_udaroopasnosti_uchastkov_ugolnogo_plasta_i_kontrol_effektivnosti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прогнозирования удароопасности участков угольного пласта и контроль эффективности мероприятий по изменению естественной влажности угля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