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7622">
      <w:pPr>
        <w:pStyle w:val="1"/>
        <w:rPr>
          <w:rFonts w:eastAsia="Times New Roman"/>
        </w:rPr>
      </w:pPr>
      <w:r>
        <w:rPr>
          <w:rFonts w:eastAsia="Times New Roman"/>
        </w:rPr>
        <w:t>Журнал приема и выдачи корпоративных банковских карт (образец заполнения)</w:t>
      </w:r>
    </w:p>
    <w:p w:rsidR="00000000" w:rsidRDefault="00C77622">
      <w:pPr>
        <w:pStyle w:val="HTML"/>
      </w:pPr>
      <w:r>
        <w:t xml:space="preserve">              Закрытое акционерное общество "Сладости Востока"</w:t>
      </w:r>
    </w:p>
    <w:p w:rsidR="00000000" w:rsidRDefault="00C77622">
      <w:pPr>
        <w:pStyle w:val="HTML"/>
      </w:pPr>
      <w:r>
        <w:t>---------------------------------------------------------------------------</w:t>
      </w:r>
    </w:p>
    <w:p w:rsidR="00000000" w:rsidRDefault="00C77622">
      <w:pPr>
        <w:pStyle w:val="HTML"/>
      </w:pPr>
      <w:r>
        <w:t>Журнал</w:t>
      </w:r>
    </w:p>
    <w:p w:rsidR="00000000" w:rsidRDefault="00C77622">
      <w:pPr>
        <w:pStyle w:val="HTML"/>
      </w:pPr>
      <w:r>
        <w:t>приема и выдачи корпоративных банковских карт</w:t>
      </w:r>
    </w:p>
    <w:p w:rsidR="00000000" w:rsidRDefault="00C77622">
      <w:pPr>
        <w:pStyle w:val="HTML"/>
      </w:pPr>
    </w:p>
    <w:p w:rsidR="00000000" w:rsidRDefault="00C77622">
      <w:pPr>
        <w:pStyle w:val="HTML"/>
      </w:pPr>
      <w:r>
        <w:t>Дата начала ведения журнала: 9 января 2014 г.</w:t>
      </w:r>
    </w:p>
    <w:p w:rsidR="00000000" w:rsidRDefault="00C77622">
      <w:pPr>
        <w:pStyle w:val="HTML"/>
      </w:pPr>
      <w:r>
        <w:t>Дата окончания ведения журнала:</w:t>
      </w:r>
    </w:p>
    <w:p w:rsidR="00000000" w:rsidRDefault="00C776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7622">
      <w:pPr>
        <w:pStyle w:val="3"/>
        <w:rPr>
          <w:rFonts w:eastAsia="Times New Roman"/>
        </w:rPr>
      </w:pPr>
      <w:r>
        <w:rPr>
          <w:rFonts w:eastAsia="Times New Roman"/>
        </w:rPr>
        <w:t>N п/п Ф.И.О. Основания выдачи карты Должность N</w:t>
      </w:r>
      <w:r>
        <w:rPr>
          <w:rFonts w:eastAsia="Times New Roman"/>
        </w:rPr>
        <w:t xml:space="preserve"> банковской корпоративной карты Лимит Овердрафт Дата выдачи Цель выдачи Срок Карту получил (подпись подотчетного лица) Карту выдал (подпись бухгалтера) Дата возврата Карту получил (подпись бухгалтера) 1 2 3 4 5 6 7 8 9 10 11 12 13 14 1 Ватрушкин П.А. Заявл</w:t>
      </w:r>
      <w:r>
        <w:rPr>
          <w:rFonts w:eastAsia="Times New Roman"/>
        </w:rPr>
        <w:t>ение от 21.03.2014, приказ от 21.03.2014 N 23-к Аудитор 4 561 231 500 326 000 100 000 руб. - 21.03.2014 Командировочные расходы 14 календ. дн. Ватрушкин Булочкина 04.04.2014 Булочкина 2 Безменов С.О. Заявление от 20.03.2014 Главный инженер 4 562 325 100 03</w:t>
      </w:r>
      <w:r>
        <w:rPr>
          <w:rFonts w:eastAsia="Times New Roman"/>
        </w:rPr>
        <w:t>1 250 150 000 руб. - 25.03.2014 Хозяйственные расходы 3 раб. дн. Безменов Булочкина 27.03.2014 Булочкина 3 Королев А.А. Заявление от 26.03.2014, приказ от 27.03.2014 N 45 Начальник департамента снабжения 4 589 300 100 096 750 150 000 руб. - 28.02.2014 Хозя</w:t>
      </w:r>
      <w:r>
        <w:rPr>
          <w:rFonts w:eastAsia="Times New Roman"/>
        </w:rPr>
        <w:t>йственные расходы До 31.12.2014 Королев Булочкина</w:t>
      </w:r>
    </w:p>
    <w:p w:rsidR="00000000" w:rsidRDefault="00C77622">
      <w:pPr>
        <w:pStyle w:val="3"/>
        <w:rPr>
          <w:rFonts w:eastAsia="Times New Roman"/>
        </w:rPr>
      </w:pPr>
      <w:r>
        <w:rPr>
          <w:rFonts w:eastAsia="Times New Roman"/>
        </w:rPr>
        <w:t>4 Грачева Н.С. Заявление от 31.03.2014 Менеджер 4 875 000 225 462 540 50 000 руб. - 01.04.2014 Хозяйственные расходы 5 раб. дн. Грачева Булочкина 07.04.2014 Булочкина 5 Смирнов Т.Л. Заявление от 31.03.2014,</w:t>
      </w:r>
      <w:r>
        <w:rPr>
          <w:rFonts w:eastAsia="Times New Roman"/>
        </w:rPr>
        <w:t xml:space="preserve"> приказ от 01.04.2014 N 45 Коммерческий директор 4 235 850 020 011 250 150 000 руб. 150 000 руб. 02.04.2014 Представительские и командировочные расходы Бессрочно Смирнов Булочкина</w:t>
      </w:r>
    </w:p>
    <w:p w:rsidR="00000000" w:rsidRDefault="00C776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7622">
      <w:pPr>
        <w:pStyle w:val="right"/>
      </w:pPr>
      <w:r>
        <w:t>Источник - "Зарплата", 2014, № 4</w:t>
      </w:r>
    </w:p>
    <w:p w:rsidR="00000000" w:rsidRDefault="00C776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https://порядокправа.рф/obrazecy/zhurnal_priema_i_vydachi_korp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orativnyx_bankovskix_kart_obrazec_zapolneniya.htm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622"/>
    <w:rsid w:val="00C77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35622D-B642-49E5-AFEF-B98981282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priema_i_vydachi_korporativnyx_bankovskix_kart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295</Words>
  <Characters>1684</Characters>
  <Application>Microsoft Office Word</Application>
  <DocSecurity>0</DocSecurity>
  <Lines>14</Lines>
  <Paragraphs>3</Paragraphs>
  <ScaleCrop>false</ScaleCrop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приема и выдачи корпоративных банковских карт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2022-08-27T01:05:00Z</dcterms:created>
  <dcterms:modified xsi:type="dcterms:W3CDTF">2022-08-27T01:05:00Z</dcterms:modified>
</cp:coreProperties>
</file>