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32A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оборудования атомных энергетических установок (рекомендуемый образец)</w:t>
      </w:r>
    </w:p>
    <w:p w:rsidR="00000000" w:rsidRDefault="00CA632A">
      <w:pPr>
        <w:pStyle w:val="right"/>
      </w:pPr>
      <w:r>
        <w:t>Приложение N 9 к Руководству по безопасности при использовании атомной энергии "</w:t>
      </w:r>
      <w:r>
        <w:t>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Капиллярный контроль", утвержденному Приказом Федеральной службы по экологическому,</w:t>
      </w:r>
    </w:p>
    <w:p w:rsidR="00000000" w:rsidRDefault="00CA632A">
      <w:pPr>
        <w:pStyle w:val="right"/>
      </w:pPr>
      <w:r>
        <w:t>техноло</w:t>
      </w:r>
      <w:r>
        <w:t xml:space="preserve">гическому и атомному надзору </w:t>
      </w:r>
      <w:r>
        <w:br/>
        <w:t>от 30 апреля 2014 г. N 182</w:t>
      </w:r>
    </w:p>
    <w:p w:rsidR="00000000" w:rsidRDefault="00CA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2A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(рекомендуемый образец)</w:t>
      </w:r>
    </w:p>
    <w:p w:rsidR="00000000" w:rsidRDefault="00CA632A">
      <w:pPr>
        <w:pStyle w:val="3"/>
        <w:rPr>
          <w:rFonts w:eastAsia="Times New Roman"/>
        </w:rPr>
      </w:pPr>
      <w:r>
        <w:rPr>
          <w:rFonts w:eastAsia="Times New Roman"/>
        </w:rPr>
        <w:t>N записи Дата проведения контроля Наименование объекта контроля, номер чертежа, НТД Обозначение зон контроля Способ контроля (класс чувствительности, набор де</w:t>
      </w:r>
      <w:r>
        <w:rPr>
          <w:rFonts w:eastAsia="Times New Roman"/>
        </w:rPr>
        <w:t>фектоскопических материалов) Результат визуального осмотра Объем контроля Оценка качества Выявленные несплошности, их размеры (мм) Номер заключения и дата выдачи Контролер при первичном контроле при контроле после удаления Фамилия, подпись</w:t>
      </w:r>
    </w:p>
    <w:p w:rsidR="00000000" w:rsidRDefault="00CA63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632A">
      <w:pPr>
        <w:pStyle w:val="just"/>
      </w:pPr>
      <w:r>
        <w:t>Примечани</w:t>
      </w:r>
      <w:r>
        <w:t>е.</w:t>
      </w:r>
    </w:p>
    <w:p w:rsidR="00000000" w:rsidRDefault="00CA632A">
      <w:pPr>
        <w:pStyle w:val="just"/>
      </w:pPr>
      <w:r>
        <w:t>1. Техническая документация по результатам капиллярного контроля хранится в архиве предприятия (организации).</w:t>
      </w:r>
    </w:p>
    <w:p w:rsidR="00000000" w:rsidRDefault="00CA632A">
      <w:pPr>
        <w:pStyle w:val="just"/>
      </w:pPr>
      <w:r>
        <w:t>2. В журнале рекомендуется применить сквозную нумерацию страниц, его необходимо прошнуровать и скрепить подписью руководителя службы неразрушаю</w:t>
      </w:r>
      <w:r>
        <w:t>щего контроля или специалиста, ответственного за ведение журнала. Исправления в журнале подтверждаются одним из вышеуказанных лиц.</w:t>
      </w:r>
    </w:p>
    <w:p w:rsidR="00000000" w:rsidRDefault="00CA632A">
      <w:pPr>
        <w:pStyle w:val="just"/>
      </w:pPr>
      <w:r>
        <w:t>3. В графе "Выявленные несплошности" приводятся размеры индикаторных следов выявленных дефектов.</w:t>
      </w:r>
    </w:p>
    <w:p w:rsidR="00000000" w:rsidRDefault="00CA632A">
      <w:pPr>
        <w:pStyle w:val="just"/>
      </w:pPr>
      <w:r>
        <w:lastRenderedPageBreak/>
        <w:t>В случаях когда оценка резул</w:t>
      </w:r>
      <w:r>
        <w:t>ьтатов контроля проводится после удаления индикаторного следа дефекта, в графе "Выявленные несплошности" фиксируются их истинные размеры с обязательной записью: "фактические размеры".</w:t>
      </w:r>
    </w:p>
    <w:p w:rsidR="00000000" w:rsidRDefault="00CA632A">
      <w:pPr>
        <w:pStyle w:val="just"/>
      </w:pPr>
      <w:r>
        <w:t>4. При необходимости делаются эскизы расположения индикаторных следов.</w:t>
      </w:r>
    </w:p>
    <w:p w:rsidR="00000000" w:rsidRDefault="00CA632A">
      <w:pPr>
        <w:pStyle w:val="just"/>
      </w:pPr>
      <w:r>
        <w:t>5</w:t>
      </w:r>
      <w:r>
        <w:t>. В графе "Оценка качества" записывается удовлетворительное "уд" или неудовлетворительное "неуд".</w:t>
      </w:r>
    </w:p>
    <w:p w:rsidR="00000000" w:rsidRDefault="00CA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2A">
      <w:pPr>
        <w:pStyle w:val="right"/>
      </w:pPr>
      <w:r>
        <w:t>Источник - Приказ Ростехнадзора от 30.04.2014 № 182</w:t>
      </w:r>
    </w:p>
    <w:p w:rsidR="00000000" w:rsidRDefault="00CA6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https://порядокправа.рф/obrazecy/zhurnal_kontrolya_oborudovaniya_atomnyx_energeticheskix_ustanovok_rekomenduemyj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2A"/>
    <w:rsid w:val="00CA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CD4D8-D323-465A-90D9-12C5ABC5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oborudovaniya_atomnyx_energeticheskix_ustanovok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оборудования атомных энергетических установок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