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E0F">
      <w:pPr>
        <w:pStyle w:val="1"/>
        <w:rPr>
          <w:rFonts w:eastAsia="Times New Roman"/>
        </w:rPr>
      </w:pPr>
      <w:r>
        <w:rPr>
          <w:rFonts w:eastAsia="Times New Roman"/>
        </w:rPr>
        <w:t>Журнал инвентаризации кладбища Серпуховского муниципального района Московской области</w:t>
      </w:r>
    </w:p>
    <w:p w:rsidR="00000000" w:rsidRDefault="00CE7E0F">
      <w:pPr>
        <w:pStyle w:val="right"/>
      </w:pPr>
      <w:r>
        <w:t>Приложение N 1 к Порядку проведения инвентаризации захоронений на кладбищах Серпуховского муниципального района</w:t>
      </w:r>
    </w:p>
    <w:p w:rsidR="00000000" w:rsidRDefault="00C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0F">
      <w:pPr>
        <w:pStyle w:val="HTML"/>
      </w:pPr>
      <w:r>
        <w:t xml:space="preserve">                                  ЖУРНАЛ</w:t>
      </w:r>
    </w:p>
    <w:p w:rsidR="00000000" w:rsidRDefault="00CE7E0F">
      <w:pPr>
        <w:pStyle w:val="HTML"/>
      </w:pPr>
      <w:r>
        <w:t>ИНВЕНТАРИЗАЦИИ КЛАДБИЩА</w:t>
      </w:r>
    </w:p>
    <w:p w:rsidR="00000000" w:rsidRDefault="00CE7E0F">
      <w:pPr>
        <w:pStyle w:val="HTML"/>
      </w:pPr>
      <w:r>
        <w:t>_________________________________________</w:t>
      </w:r>
    </w:p>
    <w:p w:rsidR="00000000" w:rsidRDefault="00CE7E0F">
      <w:pPr>
        <w:pStyle w:val="HTML"/>
      </w:pPr>
      <w:r>
        <w:t>(наименование кладбища)</w:t>
      </w:r>
    </w:p>
    <w:p w:rsidR="00000000" w:rsidRDefault="00CE7E0F">
      <w:pPr>
        <w:pStyle w:val="HTML"/>
      </w:pPr>
    </w:p>
    <w:p w:rsidR="00000000" w:rsidRDefault="00CE7E0F">
      <w:pPr>
        <w:pStyle w:val="HTML"/>
      </w:pPr>
      <w:r>
        <w:t>-------------------------------------------------------------------------------------------</w:t>
      </w:r>
    </w:p>
    <w:p w:rsidR="00000000" w:rsidRDefault="00CE7E0F">
      <w:pPr>
        <w:pStyle w:val="HTML"/>
      </w:pPr>
      <w:r>
        <w:t>¦N  ¦Инвентарный¦Данные        ¦Наличие и состояние¦Размер     ¦Регистрац</w:t>
      </w:r>
      <w:r>
        <w:t>ионный¦Примечание¦</w:t>
      </w:r>
    </w:p>
    <w:p w:rsidR="00000000" w:rsidRDefault="00CE7E0F">
      <w:pPr>
        <w:pStyle w:val="HTML"/>
      </w:pPr>
      <w:r>
        <w:t>¦п/п¦N места    ¦захороненного:¦надмогильных       ¦захоронения¦N захоронения  ¦          ¦</w:t>
      </w:r>
    </w:p>
    <w:p w:rsidR="00000000" w:rsidRDefault="00CE7E0F">
      <w:pPr>
        <w:pStyle w:val="HTML"/>
      </w:pPr>
      <w:r>
        <w:t>¦   ¦захоронения¦ФИО, дата     ¦сооружений         ¦           ¦(если имеются  ¦          ¦</w:t>
      </w:r>
    </w:p>
    <w:p w:rsidR="00000000" w:rsidRDefault="00CE7E0F">
      <w:pPr>
        <w:pStyle w:val="HTML"/>
      </w:pPr>
      <w:r>
        <w:t xml:space="preserve">¦   ¦           ¦рождения      ¦(памятники, цоколи,¦ </w:t>
      </w:r>
      <w:r>
        <w:t xml:space="preserve">          ¦сведения)      ¦          ¦</w:t>
      </w:r>
    </w:p>
    <w:p w:rsidR="00000000" w:rsidRDefault="00CE7E0F">
      <w:pPr>
        <w:pStyle w:val="HTML"/>
      </w:pPr>
      <w:r>
        <w:t>¦   ¦           ¦и дата смерти ¦ограды, трафареты, ¦           ¦               ¦          ¦</w:t>
      </w:r>
    </w:p>
    <w:p w:rsidR="00000000" w:rsidRDefault="00CE7E0F">
      <w:pPr>
        <w:pStyle w:val="HTML"/>
      </w:pPr>
      <w:r>
        <w:t>¦   ¦           ¦(если имеются)¦кресты и т.п.)     ¦           ¦               ¦          ¦</w:t>
      </w:r>
    </w:p>
    <w:p w:rsidR="00000000" w:rsidRDefault="00CE7E0F">
      <w:pPr>
        <w:pStyle w:val="HTML"/>
      </w:pPr>
      <w:r>
        <w:t>+---+-----------+--------------+-</w:t>
      </w:r>
      <w:r>
        <w:t>------------------+-----------+---------------+----------+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 xml:space="preserve">¦   ¦        </w:t>
      </w:r>
      <w:r>
        <w:t xml:space="preserve">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 xml:space="preserve">¦   ¦           ¦              ¦                   ¦           ¦               ¦     </w:t>
      </w:r>
      <w:r>
        <w:t xml:space="preserve">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</w:t>
      </w:r>
      <w:r>
        <w:t>--------------+----------+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 xml:space="preserve">¦   ¦           ¦              ¦             </w:t>
      </w:r>
      <w:r>
        <w:t xml:space="preserve">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lastRenderedPageBreak/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</w:t>
      </w:r>
      <w:r>
        <w:t>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>¦   ¦           ¦              ¦                   ¦</w:t>
      </w:r>
      <w:r>
        <w:t xml:space="preserve">           ¦               ¦          ¦</w:t>
      </w:r>
    </w:p>
    <w:p w:rsidR="00000000" w:rsidRDefault="00CE7E0F">
      <w:pPr>
        <w:pStyle w:val="HTML"/>
      </w:pPr>
      <w:r>
        <w:t>+---+-----------+--------------+-------------------+-----------+---------------+----------+</w:t>
      </w:r>
    </w:p>
    <w:p w:rsidR="00000000" w:rsidRDefault="00CE7E0F">
      <w:pPr>
        <w:pStyle w:val="HTML"/>
      </w:pPr>
      <w:r>
        <w:t>¦   ¦           ¦              ¦                   ¦           ¦               ¦          ¦</w:t>
      </w:r>
    </w:p>
    <w:p w:rsidR="00000000" w:rsidRDefault="00CE7E0F">
      <w:pPr>
        <w:pStyle w:val="HTML"/>
      </w:pPr>
      <w:r>
        <w:t>----+-----------+--------------+</w:t>
      </w:r>
      <w:r>
        <w:t>-------------------+-----------+---------------+-----------</w:t>
      </w:r>
    </w:p>
    <w:p w:rsidR="00000000" w:rsidRDefault="00CE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E0F">
      <w:pPr>
        <w:pStyle w:val="right"/>
      </w:pPr>
      <w:r>
        <w:t>Источник - Постановление администрации Серпуховского муниципального района МО от 15.11.2011 № 1032</w:t>
      </w:r>
    </w:p>
    <w:p w:rsidR="00000000" w:rsidRDefault="00CE7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https://порядокправа.рф/obrazecy/zhurnal_inventarizacii_kladbishha_serpuxovskogo_municipalnogo_rajona_m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0F"/>
    <w:rsid w:val="00CE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9A1AA-B07F-4089-AD49-1A51FC03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ventarizacii_kladbishha_serpux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инвентаризации кладбища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