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DF9">
      <w:pPr>
        <w:pStyle w:val="1"/>
        <w:rPr>
          <w:rFonts w:eastAsia="Times New Roman"/>
        </w:rPr>
      </w:pPr>
      <w:r>
        <w:rPr>
          <w:rFonts w:eastAsia="Times New Roman"/>
        </w:rPr>
        <w:t>Заявление в Министерство энергетики Российской Федерации об утверждении нормативов технологических потерь при добыче (вариант: и (или) при транспортировке) углеводородного сырья</w:t>
      </w:r>
    </w:p>
    <w:p w:rsidR="00000000" w:rsidRDefault="00BD3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F9">
      <w:pPr>
        <w:pStyle w:val="HTML"/>
      </w:pPr>
      <w:r>
        <w:t xml:space="preserve">                                     </w:t>
      </w:r>
      <w:r>
        <w:t>В Министерство энергетики</w:t>
      </w:r>
    </w:p>
    <w:p w:rsidR="00000000" w:rsidRDefault="00BD3DF9">
      <w:pPr>
        <w:pStyle w:val="HTML"/>
      </w:pPr>
      <w:r>
        <w:t>Российской Федерации</w:t>
      </w:r>
    </w:p>
    <w:p w:rsidR="00000000" w:rsidRDefault="00BD3DF9">
      <w:pPr>
        <w:pStyle w:val="HTML"/>
      </w:pPr>
      <w:r>
        <w:t>адрес: _______________________________</w:t>
      </w:r>
    </w:p>
    <w:p w:rsidR="00000000" w:rsidRDefault="00BD3DF9">
      <w:pPr>
        <w:pStyle w:val="HTML"/>
      </w:pPr>
    </w:p>
    <w:p w:rsidR="00000000" w:rsidRDefault="00BD3DF9">
      <w:pPr>
        <w:pStyle w:val="HTML"/>
      </w:pPr>
      <w:r>
        <w:t>от ___________________________________</w:t>
      </w:r>
    </w:p>
    <w:p w:rsidR="00000000" w:rsidRDefault="00BD3DF9">
      <w:pPr>
        <w:pStyle w:val="HTML"/>
      </w:pPr>
      <w:r>
        <w:t>(наименование или Ф.И.О.</w:t>
      </w:r>
    </w:p>
    <w:p w:rsidR="00000000" w:rsidRDefault="00BD3DF9">
      <w:pPr>
        <w:pStyle w:val="HTML"/>
      </w:pPr>
      <w:r>
        <w:t xml:space="preserve">предпринимателя  </w:t>
      </w:r>
      <w:r>
        <w:rPr>
          <w:vertAlign w:val="superscript"/>
        </w:rPr>
        <w:t>1</w:t>
      </w:r>
      <w:r>
        <w:t xml:space="preserve"> )</w:t>
      </w:r>
    </w:p>
    <w:p w:rsidR="00000000" w:rsidRDefault="00BD3DF9">
      <w:pPr>
        <w:pStyle w:val="HTML"/>
      </w:pPr>
      <w:r>
        <w:t>адрес: ______________________________,</w:t>
      </w:r>
    </w:p>
    <w:p w:rsidR="00000000" w:rsidRDefault="00BD3DF9">
      <w:pPr>
        <w:pStyle w:val="HTML"/>
      </w:pPr>
      <w:r>
        <w:t>телефон: _________, факс: ___________,</w:t>
      </w:r>
    </w:p>
    <w:p w:rsidR="00000000" w:rsidRDefault="00BD3DF9">
      <w:pPr>
        <w:pStyle w:val="HTML"/>
      </w:pPr>
      <w:r>
        <w:t xml:space="preserve">адрес </w:t>
      </w:r>
      <w:r>
        <w:t>электронной почты: _____________</w:t>
      </w:r>
    </w:p>
    <w:p w:rsidR="00000000" w:rsidRDefault="00BD3DF9">
      <w:pPr>
        <w:pStyle w:val="HTML"/>
      </w:pPr>
    </w:p>
    <w:p w:rsidR="00000000" w:rsidRDefault="00BD3DF9">
      <w:pPr>
        <w:pStyle w:val="HTML"/>
      </w:pPr>
      <w:r>
        <w:t>Представитель: _______________________</w:t>
      </w:r>
    </w:p>
    <w:p w:rsidR="00000000" w:rsidRDefault="00BD3DF9">
      <w:pPr>
        <w:pStyle w:val="HTML"/>
      </w:pPr>
      <w:r>
        <w:t>(Ф.И.О.)</w:t>
      </w:r>
    </w:p>
    <w:p w:rsidR="00000000" w:rsidRDefault="00BD3DF9">
      <w:pPr>
        <w:pStyle w:val="HTML"/>
      </w:pPr>
      <w:r>
        <w:t>адрес: ______________________________,</w:t>
      </w:r>
    </w:p>
    <w:p w:rsidR="00000000" w:rsidRDefault="00BD3DF9">
      <w:pPr>
        <w:pStyle w:val="HTML"/>
      </w:pPr>
      <w:r>
        <w:t>телефон: _________, факс: ___________,</w:t>
      </w:r>
    </w:p>
    <w:p w:rsidR="00000000" w:rsidRDefault="00BD3DF9">
      <w:pPr>
        <w:pStyle w:val="HTML"/>
      </w:pPr>
      <w:r>
        <w:t>адрес электронной почты: _____________</w:t>
      </w:r>
    </w:p>
    <w:p w:rsidR="00000000" w:rsidRDefault="00BD3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F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утверждении нормативов технологических поте</w:t>
      </w:r>
      <w:r>
        <w:rPr>
          <w:rFonts w:eastAsia="Times New Roman"/>
        </w:rPr>
        <w:t xml:space="preserve">рь при добыче (вариант: и (или) при транспортировке) углеводородного сырья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D3DF9">
      <w:pPr>
        <w:pStyle w:val="just"/>
      </w:pPr>
      <w:r>
        <w:t>В связи с разработкой месторождения ________________________ и на основании Приказа Министерства энергетики Российской Федерации от 14.12.2010 N 606 "Об утверждении Административ</w:t>
      </w:r>
      <w:r>
        <w:t>ного регламента исполнения Министерством энергетики Российской Федерации государственной функции по утверждению нормативов технологических потерь углеводородного сырья при добыче, транспортировке сырья и продуктов его переработки трубопроводным транспортом</w:t>
      </w:r>
      <w:r>
        <w:t>" просим рассмотреть и утвердить нормативы технологических потерь при добыче (вариант: и (или) при транспортировке) углеводородного сырья.</w:t>
      </w:r>
    </w:p>
    <w:p w:rsidR="00000000" w:rsidRDefault="00BD3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F9">
      <w:pPr>
        <w:pStyle w:val="HTML"/>
      </w:pPr>
      <w:r>
        <w:t xml:space="preserve">    "__"___________ ____ г.</w:t>
      </w:r>
    </w:p>
    <w:p w:rsidR="00000000" w:rsidRDefault="00BD3DF9">
      <w:pPr>
        <w:pStyle w:val="HTML"/>
      </w:pPr>
    </w:p>
    <w:p w:rsidR="00000000" w:rsidRDefault="00BD3DF9">
      <w:pPr>
        <w:pStyle w:val="HTML"/>
      </w:pPr>
      <w:r>
        <w:t>Руководитель заявителя (представитель):</w:t>
      </w:r>
    </w:p>
    <w:p w:rsidR="00000000" w:rsidRDefault="00BD3DF9">
      <w:pPr>
        <w:pStyle w:val="HTML"/>
      </w:pPr>
    </w:p>
    <w:p w:rsidR="00000000" w:rsidRDefault="00BD3DF9">
      <w:pPr>
        <w:pStyle w:val="HTML"/>
      </w:pPr>
      <w:r>
        <w:t>_____________/____________________________/</w:t>
      </w:r>
    </w:p>
    <w:p w:rsidR="00000000" w:rsidRDefault="00BD3DF9">
      <w:pPr>
        <w:pStyle w:val="HTML"/>
      </w:pPr>
      <w:r>
        <w:t>(п</w:t>
      </w:r>
      <w:r>
        <w:t>одпись)             (Ф.И.О.)</w:t>
      </w:r>
    </w:p>
    <w:p w:rsidR="00000000" w:rsidRDefault="00BD3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F9">
      <w:pPr>
        <w:pStyle w:val="sel"/>
        <w:divId w:val="420178327"/>
      </w:pPr>
      <w:r>
        <w:t xml:space="preserve">1 Согласно п. 5 Административного регламента исполнения Министерством энергетики Российской Федерации государственной функции по утверждению </w:t>
      </w:r>
      <w:r>
        <w:t xml:space="preserve">нормативов технологических потерь углеводородного сырья при добыче, транспортировке сырья и </w:t>
      </w:r>
      <w:r>
        <w:lastRenderedPageBreak/>
        <w:t>продуктов его переработки трубопроводным транспортом, утвержденного Приказом Министерства энергетики Российской Федерации от 14.12.2010 N 606 (зарегистрировано в Ми</w:t>
      </w:r>
      <w:r>
        <w:t>нистерстве юстиции Российской Федерации 04.04.2011 N 20387), заявителями являются юридические лица, субъекты предпринимательской деятельности, в том числе участники простого товарищества, иностранные граждане - пользователи недр, имеющие лицензии на разраб</w:t>
      </w:r>
      <w:r>
        <w:t>отку месторождений углеводородного сырья, а также хозяйствующие субъекты, осуществляющие транспортировку сырья и (или) продуктов его переработки трубопроводным транспортом.</w:t>
      </w:r>
    </w:p>
    <w:p w:rsidR="00000000" w:rsidRDefault="00BD3DF9">
      <w:pPr>
        <w:pStyle w:val="sel"/>
        <w:divId w:val="420178327"/>
      </w:pPr>
      <w:r>
        <w:t>2 Для утверждения нормативов потерь при добыче заявителями представляются материалы</w:t>
      </w:r>
      <w:r>
        <w:t>, указанные в п. 10, а для утверждения нормативов потерь при транспортировке - документы, указанные в п. 11 Административного регламента исполнения Министерством энергетики Российской Федерации государственной функции по утверждению нормативов технологичес</w:t>
      </w:r>
      <w:r>
        <w:t>ких потерь углеводородного сырья при добыче, транспортировке сырья и продуктов его переработки трубопроводным транспортом.</w:t>
      </w:r>
    </w:p>
    <w:p w:rsidR="00000000" w:rsidRDefault="00BD3DF9">
      <w:pPr>
        <w:pStyle w:val="just"/>
        <w:divId w:val="420178327"/>
      </w:pPr>
      <w:r>
        <w:t>Указанные документы представляются в двух экземплярах: один экземпляр в печатном виде на бумажном носителе и один экземпляр в электро</w:t>
      </w:r>
      <w:r>
        <w:t>нном виде на магнитном носителе (п. 12 Административного регламента).</w:t>
      </w:r>
    </w:p>
    <w:p w:rsidR="00000000" w:rsidRDefault="00BD3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https://порядокправа.рф/obrazecy/zayavlenie_v_ministerstvo_energetiki_rossijskoj_federacii_ob_utverzhdenii_normativov_texnologicheskix_p.htm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F9"/>
    <w:rsid w:val="00BD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3A666-6B62-4A1E-B6ED-E6E0F6C8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1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inisterstvo_energetiki_rossijskoj_federacii_ob_utverzhdenii_normativov_texnologicheski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Министерство энергетики Российской Федерации об утверждении нормативов технологических потерь при добыче (вариант: и (или) при транспортировке) углеводородного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