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64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переводе на другую работу внутри организации (образец заполнения)</w:t>
      </w:r>
    </w:p>
    <w:p w:rsidR="00000000" w:rsidRDefault="0039064F">
      <w:pPr>
        <w:pStyle w:val="right"/>
      </w:pPr>
      <w:r>
        <w:t xml:space="preserve">Заявление работника о переводе на другую работу внутри организации (образец заполнения) </w:t>
      </w:r>
    </w:p>
    <w:p w:rsidR="00000000" w:rsidRDefault="0039064F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39064F">
      <w:pPr>
        <w:pStyle w:val="HTML"/>
      </w:pPr>
      <w:r>
        <w:t>ООО "Весна"</w:t>
      </w:r>
    </w:p>
    <w:p w:rsidR="00000000" w:rsidRDefault="0039064F">
      <w:pPr>
        <w:pStyle w:val="HTML"/>
      </w:pPr>
      <w:r>
        <w:t>ЗАЯВЛЕНИЕ                                            П.П. Петрову</w:t>
      </w:r>
    </w:p>
    <w:p w:rsidR="00000000" w:rsidRDefault="0039064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01.03.2012 18</w:t>
      </w:r>
    </w:p>
    <w:p w:rsidR="00000000" w:rsidRDefault="0039064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390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4F">
      <w:pPr>
        <w:pStyle w:val="HTML"/>
      </w:pPr>
      <w:r>
        <w:t>О переводе на другую работу</w:t>
      </w:r>
    </w:p>
    <w:p w:rsidR="00000000" w:rsidRDefault="00390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4F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перевести меня в отдел документооборота на должность главного делопроизводителя с 15 март</w:t>
      </w:r>
      <w:r>
        <w:t>а 2012 года в связи с открытием новой вакансии и наличием у меня необходимых знаний и опыта для ее замещения.</w:t>
      </w:r>
    </w:p>
    <w:p w:rsidR="00000000" w:rsidRDefault="00390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4F">
      <w:pPr>
        <w:pStyle w:val="HTML"/>
      </w:pPr>
      <w:r>
        <w:t>Секретарь-референт секретариата         Листочкина          О.О. Листочкина</w:t>
      </w:r>
    </w:p>
    <w:p w:rsidR="00000000" w:rsidRDefault="00390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https://порядокправа.рф/obrazecy/zayavlenie_rabotnika_o_perevode_na_drugu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yu_rabotu_vnutri_organizacii_obrazec_zapolneniya.htm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64F"/>
    <w:rsid w:val="0039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C3E08-DCDF-4CDE-8823-4C90674B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vode_na_druguyu_rabotu_vnutri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переводе на другую работу внутри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2022-08-26T11:50:00Z</dcterms:created>
  <dcterms:modified xsi:type="dcterms:W3CDTF">2022-08-26T11:50:00Z</dcterms:modified>
</cp:coreProperties>
</file>