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82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работнику графика работы, отличающегося от принятого у работодателя (образец заполнения)</w:t>
      </w:r>
    </w:p>
    <w:p w:rsidR="00000000" w:rsidRDefault="00D65820">
      <w:pPr>
        <w:pStyle w:val="HTML"/>
      </w:pPr>
      <w:r>
        <w:t xml:space="preserve">                           Руководителю ___________________________________</w:t>
      </w:r>
    </w:p>
    <w:p w:rsidR="00000000" w:rsidRDefault="00D65820">
      <w:pPr>
        <w:pStyle w:val="HTML"/>
      </w:pPr>
      <w:r>
        <w:t>(наименование работодателя)</w:t>
      </w:r>
    </w:p>
    <w:p w:rsidR="00000000" w:rsidRDefault="00D65820">
      <w:pPr>
        <w:pStyle w:val="HTML"/>
      </w:pPr>
      <w:r>
        <w:t>от _____________________________________________</w:t>
      </w:r>
    </w:p>
    <w:p w:rsidR="00000000" w:rsidRDefault="00D65820">
      <w:pPr>
        <w:pStyle w:val="HTML"/>
      </w:pPr>
      <w:r>
        <w:t>(должность, фамилия, имя, отчество работника)</w:t>
      </w:r>
    </w:p>
    <w:p w:rsidR="00000000" w:rsidRDefault="00D65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82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работнику графика работы, отличающегося от принятого у работодателя</w:t>
      </w:r>
    </w:p>
    <w:p w:rsidR="00000000" w:rsidRDefault="00D65820">
      <w:pPr>
        <w:pStyle w:val="just"/>
      </w:pPr>
      <w:r>
        <w:t>На основании ст. 102 Трудового кодекса Российской Федерации и с уч</w:t>
      </w:r>
      <w:r>
        <w:t>етом п. 3.1 Постановления Госкомтруда СССР N 162, ВЦСПС N 12-55 от 30.05.1985 прошу установить мне график работы, отличающийся от принятого</w:t>
      </w:r>
    </w:p>
    <w:p w:rsidR="00000000" w:rsidRDefault="00D65820">
      <w:pPr>
        <w:pStyle w:val="HTML"/>
      </w:pPr>
      <w:r>
        <w:t>в (у) ____________________________________________________________________,</w:t>
      </w:r>
    </w:p>
    <w:p w:rsidR="00000000" w:rsidRDefault="00D65820">
      <w:pPr>
        <w:pStyle w:val="HTML"/>
      </w:pPr>
      <w:r>
        <w:t>(наименование работодателя)</w:t>
      </w:r>
    </w:p>
    <w:p w:rsidR="00000000" w:rsidRDefault="00D65820">
      <w:pPr>
        <w:pStyle w:val="left"/>
      </w:pPr>
      <w:r>
        <w:t>с "__" _____</w:t>
      </w:r>
      <w:r>
        <w:t>_________ ____ г. до "__" ____________ ____ г. на следующих условиях:</w:t>
      </w:r>
    </w:p>
    <w:p w:rsidR="00000000" w:rsidRDefault="00D65820">
      <w:pPr>
        <w:pStyle w:val="left"/>
      </w:pPr>
      <w:r>
        <w:t>начало рабочего дня (смены): ___________________________;</w:t>
      </w:r>
    </w:p>
    <w:p w:rsidR="00000000" w:rsidRDefault="00D65820">
      <w:pPr>
        <w:pStyle w:val="left"/>
      </w:pPr>
      <w:r>
        <w:t>перерывы: ____________________ и _______________________;</w:t>
      </w:r>
    </w:p>
    <w:p w:rsidR="00000000" w:rsidRDefault="00D65820">
      <w:pPr>
        <w:pStyle w:val="left"/>
      </w:pPr>
      <w:r>
        <w:t>окончание рабочего дня (смены): ________________________.</w:t>
      </w:r>
    </w:p>
    <w:p w:rsidR="00000000" w:rsidRDefault="00D65820">
      <w:pPr>
        <w:pStyle w:val="left"/>
      </w:pPr>
      <w:r>
        <w:t>(Или общая п</w:t>
      </w:r>
      <w:r>
        <w:t>родолжительность рабочего дня (смены): ______________________.)</w:t>
      </w:r>
    </w:p>
    <w:p w:rsidR="00000000" w:rsidRDefault="00D65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820">
      <w:pPr>
        <w:pStyle w:val="left"/>
      </w:pPr>
      <w:r>
        <w:t>Подпись</w:t>
      </w:r>
    </w:p>
    <w:p w:rsidR="00000000" w:rsidRDefault="00D65820">
      <w:pPr>
        <w:pStyle w:val="left"/>
      </w:pPr>
      <w:r>
        <w:t>Дата</w:t>
      </w:r>
    </w:p>
    <w:p w:rsidR="00000000" w:rsidRDefault="00D65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820">
      <w:pPr>
        <w:pStyle w:val="right"/>
      </w:pPr>
      <w:r>
        <w:t>Источник - "Экономико-правовой бюллетень", 2011, № 10</w:t>
      </w:r>
    </w:p>
    <w:p w:rsidR="00000000" w:rsidRDefault="00D65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https://порядокправа.рф/obrazecy/zayavlenie_ob_ustanovlenii_rabotniku_grafika_raboty_otlichayushhegosya_ot_prin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yatogo_u_rabotodatelya_obraz.htm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20"/>
    <w:rsid w:val="00D6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89D77-4309-4F3F-9910-F86E5E71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rabotniku_grafika_raboty_otlichayushhegosya_ot_prinyatogo_u_rabotodately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работнику графика работы, отличающегося от принятого у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