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6ABF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установлении факта родственных отношений</w:t>
      </w:r>
    </w:p>
    <w:p w:rsidR="00000000" w:rsidRDefault="00176ABF">
      <w:pPr>
        <w:pStyle w:val="right"/>
      </w:pPr>
      <w:r>
        <w:t xml:space="preserve">В (наименование) районный суд Заявитель: (Ф.И.О., адрес) Заинтересованное </w:t>
      </w:r>
      <w:r>
        <w:t>лицо: (госорган, уполномоченный от имени государства принимать наследство)</w:t>
      </w:r>
    </w:p>
    <w:p w:rsidR="00000000" w:rsidRDefault="00176A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ABF">
      <w:pPr>
        <w:pStyle w:val="3"/>
        <w:rPr>
          <w:rFonts w:eastAsia="Times New Roman"/>
        </w:rPr>
      </w:pPr>
      <w:r>
        <w:rPr>
          <w:rFonts w:eastAsia="Times New Roman"/>
        </w:rPr>
        <w:t>Заявление об установлении факта родственных отношений</w:t>
      </w:r>
    </w:p>
    <w:p w:rsidR="00000000" w:rsidRDefault="00176ABF">
      <w:pPr>
        <w:pStyle w:val="just"/>
      </w:pPr>
      <w:r>
        <w:t>Я, (Ф.И.О.), являюсь сыном (иным родственником) покойного (Ф.И.О., дата смерти, реквизиты свидетельства о смерти).</w:t>
      </w:r>
    </w:p>
    <w:p w:rsidR="00000000" w:rsidRDefault="00176ABF">
      <w:pPr>
        <w:pStyle w:val="just"/>
      </w:pPr>
      <w:r>
        <w:t xml:space="preserve">(Изложить, </w:t>
      </w:r>
      <w:r>
        <w:t>чем это доказывается, кого можно вызвать в качестве свидетелей и т.д.)</w:t>
      </w:r>
    </w:p>
    <w:p w:rsidR="00000000" w:rsidRDefault="00176ABF">
      <w:pPr>
        <w:pStyle w:val="just"/>
      </w:pPr>
      <w:r>
        <w:t>(Число, месяц, год) я обратился в нотариальную контору для оформления наследства, оставшегося после смерти (Ф.И.О.), состоящего из (указать), но мне было отказано в выдаче свидетельства</w:t>
      </w:r>
      <w:r>
        <w:t xml:space="preserve"> о праве на наследство и рекомендовано обратиться в суд для установления факта родственных отношений.</w:t>
      </w:r>
    </w:p>
    <w:p w:rsidR="00000000" w:rsidRDefault="00176ABF">
      <w:pPr>
        <w:pStyle w:val="just"/>
      </w:pPr>
      <w:r>
        <w:t>В соответствии со ст. 264 ГПК РФ</w:t>
      </w:r>
    </w:p>
    <w:p w:rsidR="00000000" w:rsidRDefault="00176A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ABF">
      <w:pPr>
        <w:pStyle w:val="just"/>
      </w:pPr>
      <w:r>
        <w:t>ПРОШУ:</w:t>
      </w:r>
    </w:p>
    <w:p w:rsidR="00000000" w:rsidRDefault="00176A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ABF">
      <w:pPr>
        <w:pStyle w:val="just"/>
      </w:pPr>
      <w:r>
        <w:t>Установить факт, что я, (Ф.И.О.), являюсь сыном (иным родственником) покойного (Ф.И.О.), умершего (число, месяц,</w:t>
      </w:r>
      <w:r>
        <w:t xml:space="preserve"> год).</w:t>
      </w:r>
    </w:p>
    <w:p w:rsidR="00000000" w:rsidRDefault="00176ABF">
      <w:pPr>
        <w:pStyle w:val="just"/>
      </w:pPr>
      <w:r>
        <w:t>Вызвать в суд в качестве свидетелей: (Ф.И.О., адрес).</w:t>
      </w:r>
    </w:p>
    <w:p w:rsidR="00000000" w:rsidRDefault="00176A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ABF">
      <w:pPr>
        <w:pStyle w:val="just"/>
      </w:pPr>
      <w:r>
        <w:t>Дата, подпись</w:t>
      </w:r>
    </w:p>
    <w:p w:rsidR="00000000" w:rsidRDefault="00176A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6ABF">
      <w:pPr>
        <w:pStyle w:val="right"/>
      </w:pPr>
      <w:r>
        <w:t>Источник - "Практический бухгалтерский учет", 2012, NN 2, 3</w:t>
      </w:r>
    </w:p>
    <w:p w:rsidR="00000000" w:rsidRDefault="00176A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https://порядокправа.рф/obrazecy/zayavlenie_ob_ustanovlenii_fakta_rodstvennyx_otnoshenij.htm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ABF"/>
    <w:rsid w:val="0017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4D0877-D737-4F22-B0C5-E7336E374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fakta_rodstvennyx_otnos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факта родственных отношений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2022-08-26T11:22:00Z</dcterms:created>
  <dcterms:modified xsi:type="dcterms:W3CDTF">2022-08-26T11:22:00Z</dcterms:modified>
</cp:coreProperties>
</file>