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3B1B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факта принятия наследства (образец заполнения)</w:t>
      </w:r>
    </w:p>
    <w:p w:rsidR="00000000" w:rsidRDefault="00363B1B">
      <w:pPr>
        <w:pStyle w:val="right"/>
      </w:pPr>
      <w:r>
        <w:t xml:space="preserve">В Киевский районный суд г. Москвы от Шильникова Евгения Николаевича, </w:t>
      </w:r>
      <w:r>
        <w:t xml:space="preserve">проживающего по адресу: г. Москва, ул. Заречная, д. 66, кв. 12 </w:t>
      </w:r>
    </w:p>
    <w:p w:rsidR="00000000" w:rsidRDefault="00363B1B">
      <w:pPr>
        <w:pStyle w:val="right"/>
      </w:pPr>
      <w:r>
        <w:t xml:space="preserve">Заинтересованное лицо: </w:t>
      </w:r>
      <w:r>
        <w:br/>
        <w:t xml:space="preserve">Степаненко Надежда Николаевна, </w:t>
      </w:r>
      <w:r>
        <w:br/>
        <w:t xml:space="preserve">проживающая по адресу: </w:t>
      </w:r>
      <w:r>
        <w:br/>
        <w:t>г. Москва, ул. Гагарина, д. 27, кв. 114</w:t>
      </w:r>
    </w:p>
    <w:p w:rsidR="00000000" w:rsidRDefault="00363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B1B">
      <w:pPr>
        <w:pStyle w:val="3"/>
        <w:rPr>
          <w:rFonts w:eastAsia="Times New Roman"/>
        </w:rPr>
      </w:pPr>
      <w:r>
        <w:rPr>
          <w:rFonts w:eastAsia="Times New Roman"/>
        </w:rPr>
        <w:t>Заявление об установлении факта принятия наследства</w:t>
      </w:r>
    </w:p>
    <w:p w:rsidR="00000000" w:rsidRDefault="00363B1B">
      <w:pPr>
        <w:pStyle w:val="just"/>
      </w:pPr>
      <w:r>
        <w:t>20 декабря 2000 год</w:t>
      </w:r>
      <w:r>
        <w:t>а умер мой отец - Шильников Николай Митрофанович. После его смерти открылось наследство, которое состоит из автомобиля марки "Газ-2101" 1996 года выпуска и однокомнатной квартиры. При жизни отцом было составлено завещание, удостоверенное нотариусом г. Моск</w:t>
      </w:r>
      <w:r>
        <w:t>вы Поповой Н.Ю. 11 июня 1997 года и зарегистрированное в реестре за N 8251.</w:t>
      </w:r>
    </w:p>
    <w:p w:rsidR="00000000" w:rsidRDefault="00363B1B">
      <w:pPr>
        <w:pStyle w:val="just"/>
      </w:pPr>
      <w:r>
        <w:t>В соответствии с этим завещанием наследником автомобиля являюсь я, Шильников Евгений Николаевич, а квартиру отец завещал дочери - Степаненко Надежде Николаевне.</w:t>
      </w:r>
    </w:p>
    <w:p w:rsidR="00000000" w:rsidRDefault="00363B1B">
      <w:pPr>
        <w:pStyle w:val="just"/>
      </w:pPr>
      <w:r>
        <w:t>Степаненко Н.Н. сво</w:t>
      </w:r>
      <w:r>
        <w:t>евременно обратилась в нотариальную контору с заявлением о принятии наследства, в настоящее время ей уже выдано свидетельство о праве на наследство на квартиру отца.</w:t>
      </w:r>
    </w:p>
    <w:p w:rsidR="00000000" w:rsidRDefault="00363B1B">
      <w:pPr>
        <w:pStyle w:val="just"/>
      </w:pPr>
      <w:r>
        <w:t>Я же в установленный законом шестимесячный срок со дня смерти наследодателя к нотариусу не</w:t>
      </w:r>
      <w:r>
        <w:t xml:space="preserve"> обратился. Сейчас мне необходимо получить свидетельство о праве на наследство на автомобиль и продать его. Нотариальной конторой в выдаче свидетельства о праве на наследство мне отказано под предлогом того, что мною пропущен срок для принятия наследства.</w:t>
      </w:r>
    </w:p>
    <w:p w:rsidR="00000000" w:rsidRDefault="00363B1B">
      <w:pPr>
        <w:pStyle w:val="just"/>
      </w:pPr>
      <w:r>
        <w:t>Вместе с тем срок для принятия наследства я не пропустил. Сразу же после смерти отца автомобиль перешел в мое фактическое владение. Через три дня после похорон отца, согласовав с моей сестрой - дочерью наследодателя, я перегнал автомобиль в свой гараж, пос</w:t>
      </w:r>
      <w:r>
        <w:t>кольку у отца гаража не было, он оставлял машину на стоянке во дворе и обеспечить сохранность автомобиля было затруднительно.</w:t>
      </w:r>
    </w:p>
    <w:p w:rsidR="00000000" w:rsidRDefault="00363B1B">
      <w:pPr>
        <w:pStyle w:val="just"/>
      </w:pPr>
      <w:r>
        <w:t>С этого времени автомобиль стоит в моем гаражном боксе, что могут подтвердить владельцы рядом расположенных гаражных боксов - Тихо</w:t>
      </w:r>
      <w:r>
        <w:t>нов С.Г. и Миронова М.М.</w:t>
      </w:r>
    </w:p>
    <w:p w:rsidR="00000000" w:rsidRDefault="00363B1B">
      <w:pPr>
        <w:pStyle w:val="just"/>
      </w:pPr>
      <w:r>
        <w:t>В марте 2001 года я поменял колеса у автомобиля, а также произвел мелкий ремонт отдельных его агрегатов, о чем свидетельствуют квитанции автомастерской "Автосервис", в апреле заплатил транспортный налог.</w:t>
      </w:r>
    </w:p>
    <w:p w:rsidR="00000000" w:rsidRDefault="00363B1B">
      <w:pPr>
        <w:pStyle w:val="just"/>
      </w:pPr>
      <w:r>
        <w:t xml:space="preserve">Степаненко Н.Н. возражений </w:t>
      </w:r>
      <w:r>
        <w:t>по существу моего заявления не имеет.</w:t>
      </w:r>
    </w:p>
    <w:p w:rsidR="00000000" w:rsidRDefault="00363B1B">
      <w:pPr>
        <w:pStyle w:val="just"/>
      </w:pPr>
      <w:r>
        <w:lastRenderedPageBreak/>
        <w:t>На основании изложенного в соответствии со ст. 264 ГПК РФ прошу:</w:t>
      </w:r>
    </w:p>
    <w:p w:rsidR="00000000" w:rsidRDefault="00363B1B">
      <w:pPr>
        <w:pStyle w:val="just"/>
      </w:pPr>
      <w:r>
        <w:t>установить факт принятия мною, Шильниковым Евгением Николаевичем, наследства, оставшегося после смерти моего отца - Шильникова Николая Митрофановича, уме</w:t>
      </w:r>
      <w:r>
        <w:t>ршего 20 декабря 2000 года;</w:t>
      </w:r>
    </w:p>
    <w:p w:rsidR="00000000" w:rsidRDefault="00363B1B">
      <w:pPr>
        <w:pStyle w:val="just"/>
      </w:pPr>
      <w:r>
        <w:t>вызвать в суд в качестве свидетелей:</w:t>
      </w:r>
    </w:p>
    <w:p w:rsidR="00000000" w:rsidRDefault="00363B1B">
      <w:pPr>
        <w:pStyle w:val="just"/>
      </w:pPr>
      <w:r>
        <w:t>Тихонова Сергея Георгиевича, проживающего по адресу: г. Москва, ул. Первомайская, д. 12, кв. 78;</w:t>
      </w:r>
    </w:p>
    <w:p w:rsidR="00000000" w:rsidRDefault="00363B1B">
      <w:pPr>
        <w:pStyle w:val="just"/>
      </w:pPr>
      <w:r>
        <w:t>Миронову Марину Михайловну, проживающую по адресу: г. Москва, ул. Братская, д. 1, кв. 11.</w:t>
      </w:r>
    </w:p>
    <w:p w:rsidR="00000000" w:rsidRDefault="00363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B1B">
      <w:pPr>
        <w:pStyle w:val="just"/>
      </w:pPr>
      <w:r>
        <w:t>При</w:t>
      </w:r>
      <w:r>
        <w:t>ложения:</w:t>
      </w:r>
    </w:p>
    <w:p w:rsidR="00000000" w:rsidRDefault="00363B1B">
      <w:pPr>
        <w:pStyle w:val="just"/>
      </w:pPr>
      <w:r>
        <w:t>1. Копия заявления для вручения заинтересованному лицу.</w:t>
      </w:r>
    </w:p>
    <w:p w:rsidR="00000000" w:rsidRDefault="00363B1B">
      <w:pPr>
        <w:pStyle w:val="just"/>
      </w:pPr>
      <w:r>
        <w:t>2. Копия свидетельства о смерти Шильникова Н.М.</w:t>
      </w:r>
    </w:p>
    <w:p w:rsidR="00000000" w:rsidRDefault="00363B1B">
      <w:pPr>
        <w:pStyle w:val="just"/>
      </w:pPr>
      <w:r>
        <w:t>3. Завещание и его копия.</w:t>
      </w:r>
    </w:p>
    <w:p w:rsidR="00000000" w:rsidRDefault="00363B1B">
      <w:pPr>
        <w:pStyle w:val="just"/>
      </w:pPr>
      <w:r>
        <w:t>4. Паспорт транспортного средства и свидетельство о регистрации транспортного средства (подлинники и копии).</w:t>
      </w:r>
    </w:p>
    <w:p w:rsidR="00000000" w:rsidRDefault="00363B1B">
      <w:pPr>
        <w:pStyle w:val="just"/>
      </w:pPr>
      <w:r>
        <w:t>5. Квита</w:t>
      </w:r>
      <w:r>
        <w:t>нции ООО "Автосервис".</w:t>
      </w:r>
    </w:p>
    <w:p w:rsidR="00000000" w:rsidRDefault="00363B1B">
      <w:pPr>
        <w:pStyle w:val="just"/>
      </w:pPr>
      <w:r>
        <w:t>6. Квитанция об уплате государственной пошлины.</w:t>
      </w:r>
    </w:p>
    <w:p w:rsidR="00000000" w:rsidRDefault="00363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B1B">
      <w:pPr>
        <w:pStyle w:val="HTML"/>
      </w:pPr>
      <w:r>
        <w:t xml:space="preserve">     Дата                                       Подпись</w:t>
      </w:r>
    </w:p>
    <w:p w:rsidR="00000000" w:rsidRDefault="00363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B1B">
      <w:pPr>
        <w:pStyle w:val="just"/>
      </w:pPr>
      <w:r>
        <w:t>Примечания:</w:t>
      </w:r>
    </w:p>
    <w:p w:rsidR="00000000" w:rsidRDefault="00363B1B">
      <w:pPr>
        <w:pStyle w:val="just"/>
      </w:pPr>
      <w:r>
        <w:t xml:space="preserve">1. Заявления об установлении факта принятия наследства </w:t>
      </w:r>
      <w:r>
        <w:t>рассматриваются судами в порядке особого производства, если нотариальная контора не вправе выдать заявителю свидетельство о праве на наследство по мотиву отсутствия или недостаточности соответствующих документов, необходимых для подтверждения факта своевре</w:t>
      </w:r>
      <w:r>
        <w:t>менного вступления во владение наследственным имуществом.</w:t>
      </w:r>
    </w:p>
    <w:p w:rsidR="00000000" w:rsidRDefault="00363B1B">
      <w:pPr>
        <w:pStyle w:val="just"/>
      </w:pPr>
      <w:r>
        <w:t>2. По просьбе заявителя нотариальная контора обязана выдать ему письменное постановление об отказе в совершении нотариального действия. В этом случае письменное постановление об отказе приобщается к</w:t>
      </w:r>
      <w:r>
        <w:t xml:space="preserve"> заявлению в суд об установлении юридического факта принятия наследства.</w:t>
      </w:r>
    </w:p>
    <w:p w:rsidR="00000000" w:rsidRDefault="00363B1B">
      <w:pPr>
        <w:pStyle w:val="just"/>
      </w:pPr>
      <w:r>
        <w:t>3. Если у наследодателя не имелось других наследников, кроме обратившегося для установления факта принятия наследства, в качестве заинтересованного лица при рассмотрении заявления при</w:t>
      </w:r>
      <w:r>
        <w:t>влекается инспекция Министерства РФ по налогам и сборам по соответствующему региону.</w:t>
      </w:r>
    </w:p>
    <w:p w:rsidR="00000000" w:rsidRDefault="00363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B1B">
      <w:pPr>
        <w:pStyle w:val="just"/>
      </w:pPr>
      <w:r>
        <w:t>Правовые нормы:</w:t>
      </w:r>
    </w:p>
    <w:p w:rsidR="00000000" w:rsidRDefault="00363B1B">
      <w:pPr>
        <w:pStyle w:val="just"/>
      </w:pPr>
      <w:r>
        <w:t>1. Статьи 264 - 268 ГПК РФ.</w:t>
      </w:r>
    </w:p>
    <w:p w:rsidR="00000000" w:rsidRDefault="00363B1B">
      <w:pPr>
        <w:pStyle w:val="just"/>
      </w:pPr>
      <w:r>
        <w:t>2. Статьи 1152 - 1155 ГК РФ.</w:t>
      </w:r>
    </w:p>
    <w:p w:rsidR="00000000" w:rsidRDefault="00363B1B">
      <w:pPr>
        <w:pStyle w:val="just"/>
      </w:pPr>
      <w:r>
        <w:t>3. Пункты 11 - 16, 18 Постановления Пленума Верховного Суда СССР от 21 июня 1985 г. N 9 "О судебн</w:t>
      </w:r>
      <w:r>
        <w:t>ой практике по делам об установлении фактов, имеющих юридическое значение".</w:t>
      </w:r>
    </w:p>
    <w:p w:rsidR="00000000" w:rsidRDefault="00363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B1B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363B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https://порядокправа.рф/obrazecy/zayavlenie_ob_ustanovlenii_fakta_prinyatiya_nasledstva_obrazec_zap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B1B"/>
    <w:rsid w:val="0036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F26871-0173-4E0A-8E25-45B5BC9C9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prinyatiya_nasled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принятия наследства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2022-08-26T11:21:00Z</dcterms:created>
  <dcterms:modified xsi:type="dcterms:W3CDTF">2022-08-26T11:21:00Z</dcterms:modified>
</cp:coreProperties>
</file>