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body>
    <w:p w:rsidR="00000000" w:rsidRDefault="00D47FBF">
      <w:pPr>
        <w:pStyle w:val="1"/>
        <w:rPr>
          <w:rFonts w:eastAsia="Times New Roman"/>
        </w:rPr>
      </w:pPr>
      <w:r>
        <w:rPr>
          <w:rFonts w:eastAsia="Times New Roman"/>
        </w:rPr>
        <w:t>Заявление об оспаривании совершенных нотариальных действий (или отказа в их совершении)</w:t>
      </w:r>
    </w:p>
    <w:p w:rsidR="00000000" w:rsidRDefault="00D47FBF">
      <w:pPr>
        <w:pStyle w:val="right"/>
      </w:pPr>
      <w:r>
        <w:t>В (наименование) районный суд Заявитель: (Ф.И.О., адрес, контакты) Нотариус: (Ф.И.О., адрес, контакты)</w:t>
      </w:r>
    </w:p>
    <w:p w:rsidR="00000000" w:rsidRDefault="00D47FBF">
      <w:pPr>
        <w:spacing w:after="240"/>
        <w:rPr>
          <w:rFonts w:ascii="Times New Roman" w:eastAsia="Times New Roman" w:hAnsi="Times New Roman"/>
          <w:sz w:val="24"/>
          <w:szCs w:val="24"/>
        </w:rPr>
      </w:pPr>
    </w:p>
    <w:p w:rsidR="00000000" w:rsidRDefault="00D47FBF">
      <w:pPr>
        <w:pStyle w:val="3"/>
        <w:rPr>
          <w:rFonts w:eastAsia="Times New Roman"/>
        </w:rPr>
      </w:pPr>
      <w:r>
        <w:rPr>
          <w:rFonts w:eastAsia="Times New Roman"/>
        </w:rPr>
        <w:t xml:space="preserve">Заявление об оспаривании </w:t>
      </w:r>
      <w:r>
        <w:rPr>
          <w:rFonts w:eastAsia="Times New Roman"/>
        </w:rPr>
        <w:t>совершенных нотариальных действий (или отказа в их совершении)</w:t>
      </w:r>
    </w:p>
    <w:p w:rsidR="00000000" w:rsidRDefault="00D47FBF">
      <w:pPr>
        <w:pStyle w:val="just"/>
      </w:pPr>
      <w:r>
        <w:t xml:space="preserve">(Число, месяц, год) умер (Ф.И.О.), проживавший по адресу (указать). Я являюсь наследником по закону (завещанию). (Число, месяц, год) я обратился (обратилась) в нотариальные органы за принятием </w:t>
      </w:r>
      <w:r>
        <w:t>наследства, но нотариус отказал в совершении данного действия.</w:t>
      </w:r>
    </w:p>
    <w:p w:rsidR="00000000" w:rsidRDefault="00D47FBF">
      <w:pPr>
        <w:pStyle w:val="just"/>
      </w:pPr>
      <w:r>
        <w:t>Считаю этот отказ незаконным и нарушающим мои права по следующим причинам (изложить, в чем, по-вашему, заключается нарушение ваших прав, привести доводы, указать лиц, которые могут быть вызваны</w:t>
      </w:r>
      <w:r>
        <w:t xml:space="preserve"> в качестве свидетелей, и т.д.).</w:t>
      </w:r>
    </w:p>
    <w:p w:rsidR="00000000" w:rsidRDefault="00D47FBF">
      <w:pPr>
        <w:pStyle w:val="just"/>
      </w:pPr>
      <w:r>
        <w:t>Согласно ст. 310 ГПК РФ заинтересованное лицо, считающее неправильными совершенное нотариальное действие или отказ в совершении нотариального действия, вправе подать заявление об этом в суд по месту нахождения нотариуса или</w:t>
      </w:r>
      <w:r>
        <w:t xml:space="preserve"> по месту нахождения должностного лица, уполномоченного на совершение нотариальных действий.</w:t>
      </w:r>
    </w:p>
    <w:p w:rsidR="00000000" w:rsidRDefault="00D47FBF">
      <w:pPr>
        <w:pStyle w:val="just"/>
      </w:pPr>
      <w:r>
        <w:t>На основании изложенного и в соответствии со ст. ст. 310 - 312 ГПК РФ</w:t>
      </w:r>
    </w:p>
    <w:p w:rsidR="00000000" w:rsidRDefault="00D47FBF">
      <w:pPr>
        <w:spacing w:after="240"/>
        <w:rPr>
          <w:rFonts w:ascii="Times New Roman" w:eastAsia="Times New Roman" w:hAnsi="Times New Roman"/>
          <w:sz w:val="24"/>
          <w:szCs w:val="24"/>
        </w:rPr>
      </w:pPr>
    </w:p>
    <w:p w:rsidR="00000000" w:rsidRDefault="00D47FBF">
      <w:pPr>
        <w:pStyle w:val="just"/>
      </w:pPr>
      <w:r>
        <w:t>ПРОШУ:</w:t>
      </w:r>
    </w:p>
    <w:p w:rsidR="00000000" w:rsidRDefault="00D47FBF">
      <w:pPr>
        <w:spacing w:after="240"/>
        <w:rPr>
          <w:rFonts w:ascii="Times New Roman" w:eastAsia="Times New Roman" w:hAnsi="Times New Roman"/>
          <w:sz w:val="24"/>
          <w:szCs w:val="24"/>
        </w:rPr>
      </w:pPr>
    </w:p>
    <w:p w:rsidR="00000000" w:rsidRDefault="00D47FBF">
      <w:pPr>
        <w:pStyle w:val="just"/>
      </w:pPr>
      <w:r>
        <w:t>Обязать нотариуса (Ф.И.О.) совершить следующие нотариальные действия (указать).</w:t>
      </w:r>
    </w:p>
    <w:p w:rsidR="00000000" w:rsidRDefault="00D47FBF">
      <w:pPr>
        <w:spacing w:after="240"/>
        <w:rPr>
          <w:rFonts w:ascii="Times New Roman" w:eastAsia="Times New Roman" w:hAnsi="Times New Roman"/>
          <w:sz w:val="24"/>
          <w:szCs w:val="24"/>
        </w:rPr>
      </w:pPr>
    </w:p>
    <w:p w:rsidR="00000000" w:rsidRDefault="00D47FBF">
      <w:pPr>
        <w:pStyle w:val="just"/>
      </w:pPr>
      <w:r>
        <w:t>Дат</w:t>
      </w:r>
      <w:r>
        <w:t>а, подпись</w:t>
      </w:r>
    </w:p>
    <w:p w:rsidR="00000000" w:rsidRDefault="00D47FBF">
      <w:pPr>
        <w:spacing w:after="240"/>
        <w:rPr>
          <w:rFonts w:ascii="Times New Roman" w:eastAsia="Times New Roman" w:hAnsi="Times New Roman"/>
          <w:sz w:val="24"/>
          <w:szCs w:val="24"/>
        </w:rPr>
      </w:pPr>
    </w:p>
    <w:p w:rsidR="00000000" w:rsidRDefault="00D47FBF">
      <w:pPr>
        <w:pStyle w:val="just"/>
      </w:pPr>
      <w:r>
        <w:t>Приложения:</w:t>
      </w:r>
    </w:p>
    <w:p w:rsidR="00000000" w:rsidRDefault="00D47FBF">
      <w:pPr>
        <w:pStyle w:val="just"/>
      </w:pPr>
      <w:r>
        <w:t>Документы об уплате госпошлины (200 руб. (пп. 10 п. 1 ст. 262 ГПК РФ, пп. 8 п. 1 ст. 333.19 НК РФ)).</w:t>
      </w:r>
    </w:p>
    <w:p w:rsidR="00000000" w:rsidRDefault="00D47FBF">
      <w:pPr>
        <w:pStyle w:val="just"/>
      </w:pPr>
      <w:r>
        <w:t>Копии заявлений по числу лиц, участвующих в деле.</w:t>
      </w:r>
    </w:p>
    <w:p w:rsidR="00000000" w:rsidRDefault="00D47FBF">
      <w:pPr>
        <w:pStyle w:val="just"/>
      </w:pPr>
      <w:r>
        <w:lastRenderedPageBreak/>
        <w:t>Оспариваемый отказ нотариуса и т.д.</w:t>
      </w:r>
    </w:p>
    <w:p w:rsidR="00000000" w:rsidRDefault="00D47FBF">
      <w:pPr>
        <w:spacing w:after="240"/>
        <w:rPr>
          <w:rFonts w:ascii="Times New Roman" w:eastAsia="Times New Roman" w:hAnsi="Times New Roman"/>
          <w:sz w:val="24"/>
          <w:szCs w:val="24"/>
        </w:rPr>
      </w:pPr>
    </w:p>
    <w:p w:rsidR="00000000" w:rsidRDefault="00D47FBF">
      <w:pPr>
        <w:pStyle w:val="right"/>
      </w:pPr>
      <w:r>
        <w:t>Источник - "Практический бухгалтерский учет"</w:t>
      </w:r>
      <w:r>
        <w:t>, 2012, NN 2, 3</w:t>
      </w:r>
    </w:p>
    <w:p w:rsidR="00000000" w:rsidRDefault="00D47FBF">
      <w:pPr>
        <w:rPr>
          <w:rFonts w:ascii="Times New Roman" w:eastAsia="Times New Roman" w:hAnsi="Times New Roman"/>
          <w:sz w:val="24"/>
          <w:szCs w:val="24"/>
        </w:rPr>
      </w:pPr>
      <w:r>
        <w:rPr>
          <w:rFonts w:ascii="Times New Roman" w:eastAsia="Times New Roman" w:hAnsi="Times New Roman"/>
          <w:sz w:val="24"/>
          <w:szCs w:val="24"/>
        </w:rPr>
        <w:br/>
      </w:r>
      <w:r>
        <w:rPr>
          <w:rFonts w:ascii="Times New Roman" w:eastAsia="Times New Roman" w:hAnsi="Times New Roman"/>
          <w:sz w:val="24"/>
          <w:szCs w:val="24"/>
        </w:rPr>
        <w:br/>
        <w:t xml:space="preserve">Сохраните в закладки наш сайт: </w:t>
      </w:r>
      <w:hyperlink r:id="rId4" w:history="1">
        <w:r>
          <w:rPr>
            <w:rStyle w:val="a3"/>
            <w:rFonts w:ascii="Times New Roman" w:eastAsia="Times New Roman" w:hAnsi="Times New Roman"/>
            <w:sz w:val="24"/>
            <w:szCs w:val="24"/>
          </w:rPr>
          <w:t>Порядокправа.рф</w:t>
        </w:r>
      </w:hyperlink>
      <w:r>
        <w:rPr>
          <w:rFonts w:ascii="Times New Roman" w:eastAsia="Times New Roman" w:hAnsi="Times New Roman"/>
          <w:sz w:val="24"/>
          <w:szCs w:val="24"/>
        </w:rPr>
        <w:br/>
      </w:r>
      <w:r>
        <w:rPr>
          <w:rFonts w:ascii="Times New Roman" w:eastAsia="Times New Roman" w:hAnsi="Times New Roman"/>
          <w:sz w:val="24"/>
          <w:szCs w:val="24"/>
        </w:rPr>
        <w:br/>
        <w:t xml:space="preserve">Прямая ссылка на документ: </w:t>
      </w:r>
      <w:hyperlink r:id="rId5" w:history="1">
        <w:r>
          <w:rPr>
            <w:rStyle w:val="a3"/>
            <w:rFonts w:ascii="Times New Roman" w:eastAsia="Times New Roman" w:hAnsi="Times New Roman"/>
            <w:sz w:val="24"/>
            <w:szCs w:val="24"/>
          </w:rPr>
          <w:t>https://порядокправа.рф/obrazecy/zayavlenie_ob_osparivanii_sovershennyx_notarialnyx_dejstvij_ili_otkaza_v_ix_sovershenii.htm</w:t>
        </w:r>
      </w:hyperlink>
    </w:p>
    <w:sectPr w:rsidR="00000000">
      <w:pgSz w:w="11906" w:h="16838"/>
      <w:pgMar w:top="1134" w:right="850" w:bottom="1134" w:left="1701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font w:name="Times New Roman">
    <w:panose1 w:val="02020603050405020304"/>
    <w:charset w:val="CC"/>
    <w:family w:val="roman"/>
    <w:pitch w:val="variable"/>
    <w:sig w:usb0="E0002EFF" w:usb1="C000785B" w:usb2="00000009" w:usb3="00000000" w:csb0="000001FF" w:csb1="00000000"/>
  </w:font>
  <w:font w:name="Verdana">
    <w:panose1 w:val="020B0604030504040204"/>
    <w:charset w:val="CC"/>
    <w:family w:val="swiss"/>
    <w:pitch w:val="variable"/>
    <w:sig w:usb0="A00006FF" w:usb1="4000205B" w:usb2="00000010" w:usb3="00000000" w:csb0="0000019F" w:csb1="00000000"/>
  </w:font>
  <w:font w:name="DengXian">
    <w:altName w:val="等线"/>
    <w:panose1 w:val="02010600030101010101"/>
    <w:charset w:val="86"/>
    <w:family w:val="modern"/>
    <w:pitch w:val="fixed"/>
    <w:sig w:usb0="00000001" w:usb1="080E0000" w:usb2="00000010" w:usb3="00000000" w:csb0="00040000" w:csb1="00000000"/>
  </w:font>
  <w:font w:name="Calibri Light">
    <w:panose1 w:val="020F0302020204030204"/>
    <w:charset w:val="CC"/>
    <w:family w:val="swiss"/>
    <w:pitch w:val="variable"/>
    <w:sig w:usb0="E4002EFF" w:usb1="C200247B" w:usb2="00000009" w:usb3="00000000" w:csb0="000001FF" w:csb1="00000000"/>
  </w:font>
  <w:font w:name="DengXian Light">
    <w:altName w:val="等线 Light"/>
    <w:panose1 w:val="02010600030101010101"/>
    <w:charset w:val="86"/>
    <w:family w:val="roman"/>
    <w:notTrueType/>
    <w:pitch w:val="default"/>
  </w:font>
  <w:font w:name="Mangal">
    <w:panose1 w:val="00000400000000000000"/>
    <w:charset w:val="01"/>
    <w:family w:val="roman"/>
    <w:pitch w:val="variable"/>
    <w:sig w:usb0="00002000" w:usb1="00000000" w:usb2="00000000" w:usb3="00000000" w:csb0="00000000" w:csb1="00000000"/>
  </w:font>
  <w:font w:name="Calibri">
    <w:panose1 w:val="020F0502020204030204"/>
    <w:charset w:val="CC"/>
    <w:family w:val="swiss"/>
    <w:pitch w:val="variable"/>
    <w:sig w:usb0="E4002EFF" w:usb1="C200247B" w:usb2="00000009" w:usb3="00000000" w:csb0="000001F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sl="http://schemas.openxmlformats.org/schemaLibrary/2006/main" mc:Ignorable="w14 w15 w16se w16cid w16 w16cex w16sdtdh">
  <w:view w:val="normal"/>
  <w:zoom w:percent="100"/>
  <w:defaultTabStop w:val="708"/>
  <w:doNotHyphenateCaps/>
  <w:drawingGridHorizontalSpacing w:val="0"/>
  <w:drawingGridVerticalSpacing w:val="0"/>
  <w:characterSpacingControl w:val="doNotCompress"/>
  <w:compat>
    <w:doNotSnapToGridInCell/>
    <w:doNotWrapTextWithPunct/>
    <w:doNotUseEastAsianBreakRules/>
    <w:growAutofit/>
    <w:compatSetting w:name="compatibilityMode" w:uri="http://schemas.microsoft.com/office/word" w:val="15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D47FBF"/>
    <w:rsid w:val="00D47FB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  <w:shapeDefaults>
    <o:shapedefaults v:ext="edit" spidmax="1026">
      <o:colormenu v:ext="edit" strokecolor="none"/>
    </o:shapedefaults>
    <o:shapelayout v:ext="edit">
      <o:idmap v:ext="edit" data="1"/>
    </o:shapelayout>
  </w:shapeDefaults>
  <w:decimalSymbol w:val=","/>
  <w:listSeparator w:val=";"/>
  <w15:chartTrackingRefBased/>
  <w15:docId w15:val="{2DA76AE1-5E74-49A4-8C29-6FF2FB1F90EC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docDefaults>
    <w:rPrDefault>
      <w:rPr>
        <w:rFonts w:ascii="Times New Roman" w:eastAsia="Times New Roman" w:hAnsi="Times New Roman" w:cs="Times New Roman"/>
        <w:lang w:val="ru-RU" w:eastAsia="zh-CN" w:bidi="hi-IN"/>
      </w:rPr>
    </w:rPrDefault>
    <w:pPrDefault/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uiPriority="9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a">
    <w:name w:val="Normal"/>
    <w:qFormat/>
    <w:rPr>
      <w:rFonts w:ascii="Verdana" w:eastAsia="Verdana" w:hAnsi="Verdana"/>
      <w:sz w:val="15"/>
      <w:szCs w:val="16"/>
    </w:rPr>
  </w:style>
  <w:style w:type="paragraph" w:styleId="1">
    <w:name w:val="heading 1"/>
    <w:basedOn w:val="a"/>
    <w:link w:val="10"/>
    <w:uiPriority w:val="9"/>
    <w:qFormat/>
    <w:pPr>
      <w:pBdr>
        <w:bottom w:val="single" w:sz="6" w:space="0" w:color="333333"/>
      </w:pBdr>
      <w:spacing w:before="100" w:beforeAutospacing="1" w:after="100" w:afterAutospacing="1"/>
      <w:outlineLvl w:val="0"/>
    </w:pPr>
    <w:rPr>
      <w:rFonts w:ascii="Times New Roman" w:eastAsiaTheme="minorEastAsia" w:hAnsi="Times New Roman"/>
      <w:b/>
      <w:bCs/>
      <w:kern w:val="36"/>
      <w:sz w:val="48"/>
      <w:szCs w:val="48"/>
    </w:rPr>
  </w:style>
  <w:style w:type="paragraph" w:styleId="3">
    <w:name w:val="heading 3"/>
    <w:basedOn w:val="a"/>
    <w:link w:val="30"/>
    <w:uiPriority w:val="9"/>
    <w:qFormat/>
    <w:pPr>
      <w:spacing w:before="100" w:beforeAutospacing="1" w:after="100" w:afterAutospacing="1"/>
      <w:outlineLvl w:val="2"/>
    </w:pPr>
    <w:rPr>
      <w:rFonts w:ascii="Times New Roman" w:eastAsiaTheme="minorEastAsia" w:hAnsi="Times New Roman"/>
      <w:b/>
      <w:bCs/>
      <w:sz w:val="27"/>
      <w:szCs w:val="27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character" w:styleId="a3">
    <w:name w:val="Hyperlink"/>
    <w:basedOn w:val="a0"/>
    <w:uiPriority w:val="99"/>
    <w:semiHidden/>
    <w:unhideWhenUsed/>
    <w:rPr>
      <w:color w:val="0000FF"/>
      <w:u w:val="single"/>
    </w:rPr>
  </w:style>
  <w:style w:type="character" w:styleId="a4">
    <w:name w:val="FollowedHyperlink"/>
    <w:basedOn w:val="a0"/>
    <w:uiPriority w:val="99"/>
    <w:semiHidden/>
    <w:unhideWhenUsed/>
    <w:rPr>
      <w:color w:val="800080"/>
      <w:u w:val="single"/>
    </w:rPr>
  </w:style>
  <w:style w:type="character" w:customStyle="1" w:styleId="10">
    <w:name w:val="Заголовок 1 Знак"/>
    <w:basedOn w:val="a0"/>
    <w:link w:val="1"/>
    <w:uiPriority w:val="9"/>
    <w:locked/>
    <w:rPr>
      <w:rFonts w:asciiTheme="majorHAnsi" w:eastAsiaTheme="majorEastAsia" w:hAnsiTheme="majorHAnsi" w:cstheme="majorBidi" w:hint="default"/>
      <w:color w:val="2F5496" w:themeColor="accent1" w:themeShade="BF"/>
      <w:sz w:val="32"/>
      <w:szCs w:val="29"/>
    </w:rPr>
  </w:style>
  <w:style w:type="character" w:customStyle="1" w:styleId="30">
    <w:name w:val="Заголовок 3 Знак"/>
    <w:basedOn w:val="a0"/>
    <w:link w:val="3"/>
    <w:uiPriority w:val="9"/>
    <w:semiHidden/>
    <w:locked/>
    <w:rPr>
      <w:rFonts w:asciiTheme="majorHAnsi" w:eastAsiaTheme="majorEastAsia" w:hAnsiTheme="majorHAnsi" w:cstheme="majorBidi" w:hint="default"/>
      <w:color w:val="1F3763" w:themeColor="accent1" w:themeShade="7F"/>
      <w:sz w:val="24"/>
      <w:szCs w:val="21"/>
    </w:rPr>
  </w:style>
  <w:style w:type="paragraph" w:customStyle="1" w:styleId="msonormal0">
    <w:name w:val="msonormal"/>
    <w:basedOn w:val="a"/>
    <w:pPr>
      <w:spacing w:before="100" w:beforeAutospacing="1" w:after="100" w:afterAutospacing="1"/>
    </w:pPr>
    <w:rPr>
      <w:rFonts w:ascii="Times New Roman" w:eastAsiaTheme="minorEastAsia" w:hAnsi="Times New Roman"/>
      <w:sz w:val="24"/>
      <w:szCs w:val="24"/>
    </w:rPr>
  </w:style>
  <w:style w:type="paragraph" w:styleId="a5">
    <w:name w:val="header"/>
    <w:basedOn w:val="a"/>
    <w:link w:val="a6"/>
    <w:uiPriority w:val="99"/>
    <w:semiHidden/>
    <w:unhideWhenUsed/>
    <w:pPr>
      <w:tabs>
        <w:tab w:val="center" w:pos="4677"/>
        <w:tab w:val="right" w:pos="9355"/>
      </w:tabs>
    </w:pPr>
    <w:rPr>
      <w:rFonts w:cs="Mangal"/>
    </w:rPr>
  </w:style>
  <w:style w:type="character" w:customStyle="1" w:styleId="a6">
    <w:name w:val="Верхний колонтитул Знак"/>
    <w:basedOn w:val="a0"/>
    <w:link w:val="a5"/>
    <w:uiPriority w:val="99"/>
    <w:semiHidden/>
    <w:locked/>
    <w:rPr>
      <w:rFonts w:ascii="Verdana" w:eastAsia="Verdana" w:hAnsi="Verdana" w:cs="Mangal" w:hint="default"/>
      <w:sz w:val="15"/>
      <w:szCs w:val="16"/>
    </w:rPr>
  </w:style>
  <w:style w:type="paragraph" w:styleId="a7">
    <w:name w:val="footer"/>
    <w:basedOn w:val="a"/>
    <w:link w:val="a8"/>
    <w:uiPriority w:val="99"/>
    <w:semiHidden/>
    <w:unhideWhenUsed/>
    <w:pPr>
      <w:tabs>
        <w:tab w:val="center" w:pos="4677"/>
        <w:tab w:val="right" w:pos="9355"/>
      </w:tabs>
    </w:pPr>
    <w:rPr>
      <w:rFonts w:cs="Mangal"/>
    </w:rPr>
  </w:style>
  <w:style w:type="character" w:customStyle="1" w:styleId="a8">
    <w:name w:val="Нижний колонтитул Знак"/>
    <w:basedOn w:val="a0"/>
    <w:link w:val="a7"/>
    <w:uiPriority w:val="99"/>
    <w:semiHidden/>
    <w:locked/>
    <w:rPr>
      <w:rFonts w:ascii="Verdana" w:eastAsia="Verdana" w:hAnsi="Verdana" w:cs="Mangal" w:hint="default"/>
      <w:sz w:val="15"/>
      <w:szCs w:val="16"/>
    </w:rPr>
  </w:style>
  <w:style w:type="paragraph" w:customStyle="1" w:styleId="small">
    <w:name w:val="small"/>
    <w:rPr>
      <w:rFonts w:ascii="Verdana" w:eastAsia="Verdana" w:hAnsi="Verdana"/>
      <w:sz w:val="2"/>
      <w:szCs w:val="2"/>
    </w:rPr>
  </w:style>
  <w:style w:type="paragraph" w:customStyle="1" w:styleId="right">
    <w:name w:val="right"/>
    <w:basedOn w:val="a"/>
    <w:pPr>
      <w:spacing w:before="100" w:beforeAutospacing="1" w:after="100" w:afterAutospacing="1"/>
    </w:pPr>
    <w:rPr>
      <w:rFonts w:ascii="Times New Roman" w:eastAsiaTheme="minorEastAsia" w:hAnsi="Times New Roman"/>
      <w:sz w:val="24"/>
      <w:szCs w:val="24"/>
    </w:rPr>
  </w:style>
  <w:style w:type="paragraph" w:customStyle="1" w:styleId="just">
    <w:name w:val="just"/>
    <w:basedOn w:val="a"/>
    <w:pPr>
      <w:spacing w:before="100" w:beforeAutospacing="1" w:after="100" w:afterAutospacing="1"/>
    </w:pPr>
    <w:rPr>
      <w:rFonts w:ascii="Times New Roman" w:eastAsiaTheme="minorEastAsia" w:hAnsi="Times New Roman"/>
      <w:sz w:val="24"/>
      <w:szCs w:val="24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encoding w:val="unicode"/>
  <w:optimizeForBrowser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webSettings" Target="webSettings.xml"/><Relationship Id="rId7" Type="http://schemas.openxmlformats.org/officeDocument/2006/relationships/theme" Target="theme/theme1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6" Type="http://schemas.openxmlformats.org/officeDocument/2006/relationships/fontTable" Target="fontTable.xml"/><Relationship Id="rId5" Type="http://schemas.openxmlformats.org/officeDocument/2006/relationships/hyperlink" Target="https://&#1087;&#1086;&#1088;&#1103;&#1076;&#1086;&#1082;&#1087;&#1088;&#1072;&#1074;&#1072;.&#1088;&#1092;/zayavlenie_ob_osparivanii_sovershennyx_notarialnyx_dejstvij_ili_otkaza_v_ix_sovershenii.htm" TargetMode="External"/><Relationship Id="rId4" Type="http://schemas.openxmlformats.org/officeDocument/2006/relationships/hyperlink" Target="https://&#1087;&#1086;&#1088;&#1103;&#1076;&#1086;&#1082;&#1087;&#1088;&#1072;&#1074;&#1072;.&#1088;&#1092;" TargetMode="Externa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Стандартная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2</Pages>
  <Words>281</Words>
  <Characters>1606</Characters>
  <Application>Microsoft Office Word</Application>
  <DocSecurity>0</DocSecurity>
  <Lines>13</Lines>
  <Paragraphs>3</Paragraphs>
  <ScaleCrop>false</ScaleCrop>
  <Company/>
  <LinksUpToDate>false</LinksUpToDate>
  <CharactersWithSpaces>1884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Заявление об оспаривании совершенных нотариальных действий (или отказа в их совершении) - DOC</dc:title>
  <dc:subject/>
  <dc:creator>Максим Давыдченков</dc:creator>
  <cp:keywords/>
  <dc:description/>
  <cp:lastModifiedBy>Максим Давыдченков</cp:lastModifiedBy>
  <cp:revision>2</cp:revision>
  <dcterms:created xsi:type="dcterms:W3CDTF">2022-08-26T11:10:00Z</dcterms:created>
  <dcterms:modified xsi:type="dcterms:W3CDTF">2022-08-26T11:10:00Z</dcterms:modified>
</cp:coreProperties>
</file>