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3169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возмещении расходов на достойные похороны наследодателя (образец заполнения)</w:t>
      </w:r>
    </w:p>
    <w:p w:rsidR="00000000" w:rsidRDefault="00263169">
      <w:pPr>
        <w:pStyle w:val="right"/>
      </w:pPr>
      <w:r>
        <w:t xml:space="preserve">Нотариусу г. Екатеринбурга Ивановой М.С. от Волкова Игоря Ивановича, </w:t>
      </w:r>
      <w:r>
        <w:t>проживающего по адресу: г. Екатеринбург, ул. Уральская, д. 54, кв. 2</w:t>
      </w:r>
    </w:p>
    <w:p w:rsidR="00000000" w:rsidRDefault="00263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169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263169">
      <w:pPr>
        <w:pStyle w:val="just"/>
      </w:pPr>
      <w:r>
        <w:t>28 декабря 2004 года умерла Коробейникова Нина Алексеевна, проживавшая по адресу: г. Екатеринбург, ул. Маршала Жукова, д. 25, кв. 12.</w:t>
      </w:r>
    </w:p>
    <w:p w:rsidR="00000000" w:rsidRDefault="00263169">
      <w:pPr>
        <w:pStyle w:val="just"/>
      </w:pPr>
      <w:r>
        <w:t>Похороны ее я произвела за свой счет, на о</w:t>
      </w:r>
      <w:r>
        <w:t>рганизацию похорон была израсходована общая сумма 15600 (пятнадцать тысяч шестьсот) рублей, что подтверждается прилагаемыми документами.</w:t>
      </w:r>
    </w:p>
    <w:p w:rsidR="00000000" w:rsidRDefault="00263169">
      <w:pPr>
        <w:pStyle w:val="just"/>
      </w:pPr>
      <w:r>
        <w:t>До настоящего времени наследство наследниками не принято.</w:t>
      </w:r>
    </w:p>
    <w:p w:rsidR="00000000" w:rsidRDefault="00263169">
      <w:pPr>
        <w:pStyle w:val="just"/>
      </w:pPr>
      <w:r>
        <w:t>В соответствии с п. 3 ст. 1174 ГК РФ прошу выдать постановлен</w:t>
      </w:r>
      <w:r>
        <w:t>ие о возмещении мне указанных расходов за счет наследства: денежного вклада, хранящегося в филиале N 1727/0288 Октябрьского отделения Сберегательного банка Российской Федерации в г. Екатеринбурге по счету 42306.910.9.2097.466.0774015.</w:t>
      </w:r>
    </w:p>
    <w:p w:rsidR="00000000" w:rsidRDefault="00263169">
      <w:pPr>
        <w:pStyle w:val="just"/>
      </w:pPr>
      <w:r>
        <w:t>Город Екатеринбург, С</w:t>
      </w:r>
      <w:r>
        <w:t>вердловская область, Российская Федерация.</w:t>
      </w:r>
    </w:p>
    <w:p w:rsidR="00000000" w:rsidRDefault="00263169">
      <w:pPr>
        <w:pStyle w:val="just"/>
      </w:pPr>
      <w:r>
        <w:t>Десятое января две тысячи пятого года.</w:t>
      </w:r>
    </w:p>
    <w:p w:rsidR="00000000" w:rsidRDefault="00263169">
      <w:pPr>
        <w:pStyle w:val="just"/>
      </w:pPr>
      <w:r>
        <w:t>Подпись:</w:t>
      </w:r>
    </w:p>
    <w:p w:rsidR="00000000" w:rsidRDefault="00263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169">
      <w:pPr>
        <w:pStyle w:val="right"/>
      </w:pPr>
      <w:r>
        <w:t>Источник - "Наследственное право. Комментарий законодательства и практика его применения", "Статут"</w:t>
      </w:r>
    </w:p>
    <w:p w:rsidR="00000000" w:rsidRDefault="002631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https://порядокправа.рф/obrazecy/zayavlenie_o_vozmeshhenii_rasxodov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_na_dostojnye_poxorony_nasledodatelya_obrazec_zapolneniya.htm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169"/>
    <w:rsid w:val="00263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BCACB9-7406-4CB9-A80E-26E090945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meshhenii_rasxodov_na_dostojnye_poxorony_nasledodate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возмещении расходов на достойные похороны наследодателя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2022-08-26T10:19:00Z</dcterms:created>
  <dcterms:modified xsi:type="dcterms:W3CDTF">2022-08-26T10:19:00Z</dcterms:modified>
</cp:coreProperties>
</file>