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8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разрешение на добычу (вылов) водных биологических ресурсов</w:t>
      </w:r>
    </w:p>
    <w:p w:rsidR="00000000" w:rsidRDefault="00311883">
      <w:pPr>
        <w:pStyle w:val="right"/>
      </w:pPr>
      <w:r>
        <w:t xml:space="preserve">Приложение 6 к Приказу Федерального агентства по рыболовству от 04.12.2008 </w:t>
      </w:r>
      <w:r>
        <w:t>N 379 (в ред. Приказа Росрыболовства от 05.02.2010 N 63)</w:t>
      </w:r>
    </w:p>
    <w:p w:rsidR="00000000" w:rsidRDefault="0031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83">
      <w:pPr>
        <w:pStyle w:val="HTML"/>
      </w:pPr>
      <w:r>
        <w:t xml:space="preserve">                     В ____________________________________________________</w:t>
      </w:r>
    </w:p>
    <w:p w:rsidR="00000000" w:rsidRDefault="00311883">
      <w:pPr>
        <w:pStyle w:val="HTML"/>
      </w:pPr>
      <w:r>
        <w:t>(наименование органа, выдавшего разрешение на добычу</w:t>
      </w:r>
    </w:p>
    <w:p w:rsidR="00000000" w:rsidRDefault="00311883">
      <w:pPr>
        <w:pStyle w:val="HTML"/>
      </w:pPr>
      <w:r>
        <w:t>(вылов) водных биологических ресурсов)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Заявление о внесении изменени</w:t>
      </w:r>
      <w:r>
        <w:t>й в разрешение на добычу</w:t>
      </w:r>
    </w:p>
    <w:p w:rsidR="00000000" w:rsidRDefault="00311883">
      <w:pPr>
        <w:pStyle w:val="HTML"/>
      </w:pPr>
      <w:r>
        <w:t>(вылов) водных биологических ресурсов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1. Номер и дата выдачи разрешения: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2.   Название   судна   (при  использовании   судна)   или   Ф.И.О.   лица,</w:t>
      </w:r>
    </w:p>
    <w:p w:rsidR="00000000" w:rsidRDefault="00311883">
      <w:pPr>
        <w:pStyle w:val="HTML"/>
      </w:pPr>
      <w:r>
        <w:t>ответственного   за  добычу  (вылов)  водных  биологических  ресурсов  (без</w:t>
      </w:r>
    </w:p>
    <w:p w:rsidR="00000000" w:rsidRDefault="00311883">
      <w:pPr>
        <w:pStyle w:val="HTML"/>
      </w:pPr>
      <w:r>
        <w:t>испо</w:t>
      </w:r>
      <w:r>
        <w:t>льзования   судна)  или  за  организацию  любительского  и  спортивного</w:t>
      </w:r>
    </w:p>
    <w:p w:rsidR="00000000" w:rsidRDefault="00311883">
      <w:pPr>
        <w:pStyle w:val="HTML"/>
      </w:pPr>
      <w:r>
        <w:t>рыболовства,   указанные   в   разрешении   на    добычу   (вылов)   водных</w:t>
      </w:r>
    </w:p>
    <w:p w:rsidR="00000000" w:rsidRDefault="00311883">
      <w:pPr>
        <w:pStyle w:val="HTML"/>
      </w:pPr>
      <w:r>
        <w:t>биологических ресурсов: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3. Сведения, содержащиеся в разрешении, которые предполагается изменить: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4. Сведен</w:t>
      </w:r>
      <w:r>
        <w:t>ия, заявляемые для внесения в разрешение в результате изменений: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5. Причина внесения изменений: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 xml:space="preserve">6. Сведения, подтверждающие обоснованность внесения изменений:  </w:t>
      </w:r>
      <w:r>
        <w:rPr>
          <w:vertAlign w:val="superscript"/>
        </w:rPr>
        <w:t>1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7.  Запрашиваемый  вид  внесения  изменений  (непосредственно  в  подлинник</w:t>
      </w:r>
    </w:p>
    <w:p w:rsidR="00000000" w:rsidRDefault="00311883">
      <w:pPr>
        <w:pStyle w:val="HTML"/>
      </w:pPr>
      <w:r>
        <w:t xml:space="preserve">разрешения или </w:t>
      </w:r>
      <w:r>
        <w:t xml:space="preserve">посредством телеграфного отправления):  </w:t>
      </w:r>
      <w:r>
        <w:rPr>
          <w:vertAlign w:val="superscript"/>
        </w:rPr>
        <w:t>2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8. Ф.И.О., телефон, факс, e-mail заявителя:</w:t>
      </w:r>
    </w:p>
    <w:p w:rsidR="00000000" w:rsidRDefault="00311883">
      <w:pPr>
        <w:pStyle w:val="HTML"/>
      </w:pPr>
    </w:p>
    <w:p w:rsidR="00000000" w:rsidRDefault="00311883">
      <w:pPr>
        <w:pStyle w:val="HTML"/>
      </w:pPr>
      <w:r>
        <w:t>Подпись и печать заявителя</w:t>
      </w:r>
    </w:p>
    <w:p w:rsidR="00000000" w:rsidRDefault="0031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83">
      <w:pPr>
        <w:pStyle w:val="sel"/>
        <w:divId w:val="512764010"/>
      </w:pPr>
      <w:r>
        <w:t>1 Сведения, подтверждающие обоснованность внесения изменений, указываются в случаях увеличения выделенных пользователю квот (объемов) добычи (вылова) водных биологических ресурсов (реквизиты соответствующего правового акта) и (или) изменения сведений о лиц</w:t>
      </w:r>
      <w:r>
        <w:t>ах, которым предоставлены в пользование водные биологические ресурсы, отнесенные к объектам рыболовства (с приложением копии документа, подтверждающего такие изменения).</w:t>
      </w:r>
    </w:p>
    <w:p w:rsidR="00000000" w:rsidRDefault="00311883">
      <w:pPr>
        <w:pStyle w:val="sel"/>
        <w:divId w:val="512764010"/>
      </w:pPr>
      <w:r>
        <w:t>2 В случае запрашиваемого внесения изменений непосредственно в подлинник разрешения пр</w:t>
      </w:r>
      <w:r>
        <w:t>едставление подлинника обеспечивается пользователем.</w:t>
      </w:r>
    </w:p>
    <w:p w:rsidR="00000000" w:rsidRDefault="00311883">
      <w:pPr>
        <w:pStyle w:val="right"/>
      </w:pPr>
      <w:r>
        <w:t>Источник - Приказ Росрыболовства от 04.12.2008 № 379 (с изменениями и дополнениями на 2010 год)</w:t>
      </w:r>
    </w:p>
    <w:p w:rsidR="00000000" w:rsidRDefault="00311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https://порядокправа.рф/obrazecy/zayavlenie_o_vnesenii_izmenenij_v_razreshenie_na_dobychu_vylov_vodnyx_biolo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83"/>
    <w:rsid w:val="0031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BD176-23D3-4D9F-B962-383EDA45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6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razreshenie_na_dobychu_vylov_vodnyx_biolog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разрешение на добычу (вылов)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