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89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решения налогового органа (образец заполнения)</w:t>
      </w:r>
    </w:p>
    <w:p w:rsidR="00000000" w:rsidRDefault="00A0589F">
      <w:pPr>
        <w:pStyle w:val="right"/>
      </w:pPr>
      <w:r>
        <w:t>В Арбитражный суд г. Москвы 107802, г. Москва, ул. Н. Басманная, д. 10</w:t>
      </w:r>
    </w:p>
    <w:p w:rsidR="00000000" w:rsidRDefault="00A0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9F">
      <w:pPr>
        <w:pStyle w:val="right"/>
        <w:spacing w:after="240" w:afterAutospacing="0"/>
      </w:pPr>
      <w:r>
        <w:t xml:space="preserve">Заявитель: ООО "Оптторг" </w:t>
      </w:r>
      <w:r>
        <w:br/>
      </w:r>
      <w:r>
        <w:t xml:space="preserve">105082, г. Москва, Спартаковская пл., </w:t>
      </w:r>
      <w:r>
        <w:br/>
        <w:t xml:space="preserve">д. 14, стр. 1 </w:t>
      </w:r>
    </w:p>
    <w:p w:rsidR="00000000" w:rsidRDefault="00A0589F">
      <w:pPr>
        <w:pStyle w:val="right"/>
      </w:pPr>
      <w:r>
        <w:t xml:space="preserve">Ответчик: МРИ ФНС РФ N 3 </w:t>
      </w:r>
      <w:r>
        <w:br/>
        <w:t>129110, г. Москва, ул. Б. Переславская, д. 16</w:t>
      </w:r>
    </w:p>
    <w:p w:rsidR="00000000" w:rsidRDefault="00A0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9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решения налогового органа</w:t>
      </w:r>
    </w:p>
    <w:p w:rsidR="00000000" w:rsidRDefault="00A0589F">
      <w:pPr>
        <w:pStyle w:val="just"/>
      </w:pPr>
      <w:r>
        <w:t xml:space="preserve">22.07.2005 руководителем МРИ ФНС РФ N 3 (далее - Ответчик) было </w:t>
      </w:r>
      <w:r>
        <w:t>вынесено решение N 155 о привлечении к налоговой ответственности ООО "Оптторг" (далее - Заявитель). Данный правовой акт противоречит действующему законодательству и подлежит признанию недействующим по следующим основаниям.</w:t>
      </w:r>
    </w:p>
    <w:p w:rsidR="00000000" w:rsidRDefault="00A0589F">
      <w:pPr>
        <w:pStyle w:val="just"/>
      </w:pPr>
      <w:r>
        <w:t>В период с 24.02.2005 по 28.05.20</w:t>
      </w:r>
      <w:r>
        <w:t>05 налоговыми инспекторами МРИ ФНС РФ N 3 была проведена выездная проверка ООО "Оптторг" по вопросу соблюдения налогового законодательства за период с 01.01.2003 по 31.12.2003.</w:t>
      </w:r>
    </w:p>
    <w:p w:rsidR="00000000" w:rsidRDefault="00A0589F">
      <w:pPr>
        <w:pStyle w:val="just"/>
      </w:pPr>
      <w:r>
        <w:t>По результатам проверки 27.06.2005 был составлен акт N 133, в котором Заявителю</w:t>
      </w:r>
      <w:r>
        <w:t xml:space="preserve"> вменялась неполная уплата налога на добавленную стоимость в размере 3000000 рублей. На основании указанного акта было принято решение N 155 от 22.07.2005 о привлечении ООО "Оптторг" к налоговой ответственности в виде взыскания штрафа в размере 600000 рубл</w:t>
      </w:r>
      <w:r>
        <w:t>ей, о доначислении не полностью уплаченных налогов в размере 3000000 рублей и начислении пени в размере 1073237 рублей.</w:t>
      </w:r>
    </w:p>
    <w:p w:rsidR="00000000" w:rsidRDefault="00A0589F">
      <w:pPr>
        <w:pStyle w:val="just"/>
      </w:pPr>
      <w:r>
        <w:t>Заявитель не согласен с выводами выездной налоговой проверки и принятым на их основе решением.</w:t>
      </w:r>
    </w:p>
    <w:p w:rsidR="00000000" w:rsidRDefault="00A0589F">
      <w:pPr>
        <w:pStyle w:val="just"/>
      </w:pPr>
      <w:r>
        <w:t>Налоговый орган указывает, что возмещение</w:t>
      </w:r>
      <w:r>
        <w:t xml:space="preserve"> сумм налога, уплаченных поставщиками, осуществляется за счет средств для возмещения, уплаченных в бюджет предыдущим налогоплательщиком. Если же налог поставщиком не уплачен, то нет оснований возмещения налога на добавленную стоимость покупателя. Инспекция</w:t>
      </w:r>
      <w:r>
        <w:t xml:space="preserve"> усматривает основания считать, что у Заявителя нет экономических оснований для возмещения налога на добавленную стоимость.</w:t>
      </w:r>
    </w:p>
    <w:p w:rsidR="00000000" w:rsidRDefault="00A0589F">
      <w:pPr>
        <w:pStyle w:val="just"/>
      </w:pPr>
      <w:r>
        <w:t>Данные доводы являются надуманными и несоответствующими требованиям закона.</w:t>
      </w:r>
    </w:p>
    <w:p w:rsidR="00000000" w:rsidRDefault="00A0589F">
      <w:pPr>
        <w:pStyle w:val="just"/>
      </w:pPr>
      <w:r>
        <w:t>Вычет налога на добавленную стоимость производится в соо</w:t>
      </w:r>
      <w:r>
        <w:t xml:space="preserve">тветствии с требованиями статей 171 и 172 Налогового кодекса РФ, согласно которым: "Налоговые вычеты </w:t>
      </w:r>
      <w:r>
        <w:lastRenderedPageBreak/>
        <w:t>производятся на основании счетов-фактур, выставленных продавцами при приобретении налогоплательщиком товаров (работ, услуг), документов, подтверждающих фак</w:t>
      </w:r>
      <w:r>
        <w:t>тическую уплату сумм налога, либо на основании иных документов в случаях, предусмотренных пунктами 3, 6 - 8 статьи 171 настоящего Кодекса... ". Указанные требования Заявителем соблюдены.</w:t>
      </w:r>
    </w:p>
    <w:p w:rsidR="00000000" w:rsidRDefault="00A0589F">
      <w:pPr>
        <w:pStyle w:val="just"/>
      </w:pPr>
      <w:r>
        <w:t>Согласно статье 57 Конституции РФ, каждый обязан платить законно уста</w:t>
      </w:r>
      <w:r>
        <w:t>новленные налоги и сборы.</w:t>
      </w:r>
    </w:p>
    <w:p w:rsidR="00000000" w:rsidRDefault="00A0589F">
      <w:pPr>
        <w:pStyle w:val="just"/>
      </w:pPr>
      <w:r>
        <w:t>Определением Конституционного Суда РФ от 16.10.2003 N 329-О констатировано, что истолкование указанной статьи в системной связи с другими положениями Конституции РФ не позволяет сделать вывод, что налогоплательщик несет ответствен</w:t>
      </w:r>
      <w:r>
        <w:t>ность за действия всех организаций, участвующих в многостадийном процессе уплаты и перечисления налогов в бюджет.</w:t>
      </w:r>
    </w:p>
    <w:p w:rsidR="00000000" w:rsidRDefault="00A0589F">
      <w:pPr>
        <w:pStyle w:val="just"/>
      </w:pPr>
      <w:r>
        <w:t>По смыслу положения, содержащегося в пункте 7 статьи 3 Налогового кодекса РФ (все неустранимые сомнения, противоречия и неясности актов законо</w:t>
      </w:r>
      <w:r>
        <w:t>дательства о налогах и сборах толкуются в пользу налогоплательщика), в сфере налоговых отношений действует презумпция добросовестности. Правоприменительные органы не могут истолковывать понятие "добросовестный плательщик" как возлагающее на налогоплательщи</w:t>
      </w:r>
      <w:r>
        <w:t>ков дополнительные обязанности, не предусмотренные законом.</w:t>
      </w:r>
    </w:p>
    <w:p w:rsidR="00000000" w:rsidRDefault="00A0589F">
      <w:pPr>
        <w:pStyle w:val="just"/>
      </w:pPr>
      <w:r>
        <w:t>Вышеизложенные аргументы были представлены в МРИ ФНС РФ N 3 в виде возражений на акт проверки, однако при вынесении решения учтены не были под тем предлогом, что якобы Определение Конституционного</w:t>
      </w:r>
      <w:r>
        <w:t xml:space="preserve"> Суда РФ от 16 октября 2003 г. N 329-О касается только пункта 4 статьи 176 Налогового кодекса РФ. Данное утверждение безосновательно, так как приведенная цитата взята из пункта 2 указанного Определения, в котором дается толкование статьи 57 Конституции РФ </w:t>
      </w:r>
      <w:r>
        <w:t>и пункта 7 статьи 3 Налогового кодекса РФ.</w:t>
      </w:r>
    </w:p>
    <w:p w:rsidR="00000000" w:rsidRDefault="00A0589F">
      <w:pPr>
        <w:pStyle w:val="just"/>
      </w:pPr>
      <w:r>
        <w:t>Из изложенного следует, что Заявитель экономически обоснованно возмещает налог на добавленную стоимость, не завышая сумму налога, предъявленного к зачету из бюджета.</w:t>
      </w:r>
    </w:p>
    <w:p w:rsidR="00000000" w:rsidRDefault="00A0589F">
      <w:pPr>
        <w:pStyle w:val="just"/>
      </w:pPr>
      <w:r>
        <w:t>Таким образом, решение противоречит действующем</w:t>
      </w:r>
      <w:r>
        <w:t>у законодательству и нарушает установленное статьей 57 Конституции РФ право ООО "Оптторг" платить только установленные законом налоги и законные интересы в сфере предпринимательской деятельности.</w:t>
      </w:r>
    </w:p>
    <w:p w:rsidR="00000000" w:rsidRDefault="00A0589F">
      <w:pPr>
        <w:pStyle w:val="just"/>
      </w:pPr>
      <w:r>
        <w:t>На основании вышеизложенного и в соответствии с п. 2 ст. 29,</w:t>
      </w:r>
      <w:r>
        <w:t xml:space="preserve"> п. 1 ст. 198, п. 2 ст. 201 АПК РФ</w:t>
      </w:r>
    </w:p>
    <w:p w:rsidR="00000000" w:rsidRDefault="00A0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9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0589F">
      <w:pPr>
        <w:pStyle w:val="just"/>
      </w:pPr>
      <w:r>
        <w:t>Решение N 155 от 22.07.2005, вынесенное МРИ ФНС РФ N 3 о привлечении к налоговой ответственности ООО "Оптторг", признать недействительным.</w:t>
      </w:r>
    </w:p>
    <w:p w:rsidR="00000000" w:rsidRDefault="00A0589F">
      <w:pPr>
        <w:pStyle w:val="just"/>
      </w:pPr>
      <w:r>
        <w:t>Приложение:</w:t>
      </w:r>
    </w:p>
    <w:p w:rsidR="00000000" w:rsidRDefault="00A0589F">
      <w:pPr>
        <w:pStyle w:val="just"/>
      </w:pPr>
      <w:r>
        <w:t>1. Копия свидетельства о внесении записи ЕГРЮЛ.</w:t>
      </w:r>
    </w:p>
    <w:p w:rsidR="00000000" w:rsidRDefault="00A0589F">
      <w:pPr>
        <w:pStyle w:val="just"/>
      </w:pPr>
      <w:r>
        <w:t>2. Копия Устав</w:t>
      </w:r>
      <w:r>
        <w:t>а.</w:t>
      </w:r>
    </w:p>
    <w:p w:rsidR="00000000" w:rsidRDefault="00A0589F">
      <w:pPr>
        <w:pStyle w:val="just"/>
      </w:pPr>
      <w:r>
        <w:t>3. Копия решения учредителя о назначении генерального директора.</w:t>
      </w:r>
    </w:p>
    <w:p w:rsidR="00000000" w:rsidRDefault="00A0589F">
      <w:pPr>
        <w:pStyle w:val="just"/>
      </w:pPr>
      <w:r>
        <w:t>4. Копия решения N 155 от 22.07.2005.</w:t>
      </w:r>
    </w:p>
    <w:p w:rsidR="00000000" w:rsidRDefault="00A0589F">
      <w:pPr>
        <w:pStyle w:val="just"/>
      </w:pPr>
      <w:r>
        <w:t>5. Копия акта проверки N 133 от 27.06.2005.</w:t>
      </w:r>
    </w:p>
    <w:p w:rsidR="00000000" w:rsidRDefault="00A0589F">
      <w:pPr>
        <w:pStyle w:val="just"/>
      </w:pPr>
      <w:r>
        <w:t>6. Платежное поручение об уплате госпошлины.</w:t>
      </w:r>
    </w:p>
    <w:p w:rsidR="00000000" w:rsidRDefault="00A0589F">
      <w:pPr>
        <w:pStyle w:val="just"/>
      </w:pPr>
      <w:r>
        <w:t>7. Квитанция, подтверждающая отправку копии заявления Ответчику.</w:t>
      </w:r>
    </w:p>
    <w:p w:rsidR="00000000" w:rsidRDefault="00A0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9F">
      <w:pPr>
        <w:pStyle w:val="HTML"/>
      </w:pPr>
      <w:r>
        <w:t xml:space="preserve">    Генеральный директор</w:t>
      </w:r>
    </w:p>
    <w:p w:rsidR="00000000" w:rsidRDefault="00A0589F">
      <w:pPr>
        <w:pStyle w:val="HTML"/>
      </w:pPr>
      <w:r>
        <w:t>ООО "Оптторг"                                               И.И. Иванов</w:t>
      </w:r>
    </w:p>
    <w:p w:rsidR="00000000" w:rsidRDefault="00A0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89F">
      <w:pPr>
        <w:pStyle w:val="right"/>
      </w:pPr>
      <w:r>
        <w:t>Источник - "Проверка компании: милиционеры, налоговики, трудовая инспекция. Тактика поведени</w:t>
      </w:r>
      <w:r>
        <w:t>я", "ГроссМедиа", "РОСБУХ"</w:t>
      </w:r>
    </w:p>
    <w:p w:rsidR="00000000" w:rsidRDefault="00A0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https://порядокправа.рф/obrazecy/zayavlenie_o_priznanii_nedejstvitelnym_resheniya_nalogovogo_organa_obrazec_zapolneniya.htm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9F"/>
    <w:rsid w:val="00A0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AC98F-943D-4F2B-B80B-EC74B151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nedejstvitelnym_resheniya_nalogovogo_orga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недействительным решения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