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C6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окружной (территориальной) избирательной комиссии бюджетного счета на балансовом счете № 40202 на проведение выборов депутатов Московской городской Думы пятого созыва</w:t>
      </w:r>
    </w:p>
    <w:p w:rsidR="00000000" w:rsidRDefault="00A07C6E">
      <w:pPr>
        <w:pStyle w:val="right"/>
      </w:pPr>
      <w:r>
        <w:t xml:space="preserve">Приложение N 2 к Инструкции о порядке открытия и ведения счетов, учета, отчетности и перечисления денежных средств бюджета города москвы, выделенных избирательным комиссиям на проведение выборов депутатов Московской городской Думы пятого созыва </w:t>
      </w:r>
    </w:p>
    <w:p w:rsidR="00000000" w:rsidRDefault="00A07C6E">
      <w:pPr>
        <w:pStyle w:val="HTML"/>
      </w:pPr>
      <w:r>
        <w:t xml:space="preserve">          </w:t>
      </w:r>
      <w:r>
        <w:t xml:space="preserve">                     В __________________________________________</w:t>
      </w:r>
    </w:p>
    <w:p w:rsidR="00000000" w:rsidRDefault="00A07C6E">
      <w:pPr>
        <w:pStyle w:val="HTML"/>
      </w:pPr>
      <w:r>
        <w:t>(наименование учреждения банка)</w:t>
      </w:r>
    </w:p>
    <w:p w:rsidR="00000000" w:rsidRDefault="00A07C6E">
      <w:pPr>
        <w:pStyle w:val="HTML"/>
      </w:pPr>
      <w:r>
        <w:t>от _________________________________________</w:t>
      </w:r>
    </w:p>
    <w:p w:rsidR="00000000" w:rsidRDefault="00A07C6E">
      <w:pPr>
        <w:pStyle w:val="HTML"/>
      </w:pPr>
      <w:r>
        <w:t>(полное наименование окружной</w:t>
      </w:r>
    </w:p>
    <w:p w:rsidR="00000000" w:rsidRDefault="00A07C6E">
      <w:pPr>
        <w:pStyle w:val="HTML"/>
      </w:pPr>
      <w:r>
        <w:t>(территориальной избирательной комиссии)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ЗАЯВЛЕНИЕ</w:t>
      </w:r>
    </w:p>
    <w:p w:rsidR="00000000" w:rsidRDefault="00A07C6E">
      <w:pPr>
        <w:pStyle w:val="HTML"/>
      </w:pPr>
      <w:r>
        <w:t>НА ОТКРЫТИЕ ОКРУЖНОЙ (ТЕРРИТОРИ</w:t>
      </w:r>
      <w:r>
        <w:t>АЛЬНОЙ) ИЗБИРАТЕЛЬНОЙ</w:t>
      </w:r>
    </w:p>
    <w:p w:rsidR="00000000" w:rsidRDefault="00A07C6E">
      <w:pPr>
        <w:pStyle w:val="HTML"/>
      </w:pPr>
      <w:r>
        <w:t>КОМИССИИ БЮДЖЕТНОГО СЧЕТА НА БАЛАНСОВОМ СЧЕТЕ N 40202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В  соответствии  с  Инструкцией  о  порядке  открытия и ведения счетов,</w:t>
      </w:r>
    </w:p>
    <w:p w:rsidR="00000000" w:rsidRDefault="00A07C6E">
      <w:pPr>
        <w:pStyle w:val="HTML"/>
      </w:pPr>
      <w:r>
        <w:t>учета,  отчетности  и  перечисления денежных средств бюджета города Москвы,</w:t>
      </w:r>
    </w:p>
    <w:p w:rsidR="00000000" w:rsidRDefault="00A07C6E">
      <w:pPr>
        <w:pStyle w:val="HTML"/>
      </w:pPr>
      <w:r>
        <w:t>выделенных   избирательным   ко</w:t>
      </w:r>
      <w:r>
        <w:t>миссиям   на  проведение  выборов  депутатов</w:t>
      </w:r>
    </w:p>
    <w:p w:rsidR="00000000" w:rsidRDefault="00A07C6E">
      <w:pPr>
        <w:pStyle w:val="HTML"/>
      </w:pPr>
      <w:r>
        <w:t>Московской  городской  Думы пятого созыва, утвержденной решением Московской</w:t>
      </w:r>
    </w:p>
    <w:p w:rsidR="00000000" w:rsidRDefault="00A07C6E">
      <w:pPr>
        <w:pStyle w:val="HTML"/>
      </w:pPr>
      <w:r>
        <w:t>городской избирательной комиссии от "___" __________ 200__ г. N _________ и</w:t>
      </w:r>
    </w:p>
    <w:p w:rsidR="00000000" w:rsidRDefault="00A07C6E">
      <w:pPr>
        <w:pStyle w:val="HTML"/>
      </w:pPr>
      <w:r>
        <w:t>согласованной с Московским главным территориальным управлен</w:t>
      </w:r>
      <w:r>
        <w:t>ием Центрального</w:t>
      </w:r>
    </w:p>
    <w:p w:rsidR="00000000" w:rsidRDefault="00A07C6E">
      <w:pPr>
        <w:pStyle w:val="HTML"/>
      </w:pPr>
      <w:r>
        <w:t>банка Российской Федерации, _______________________________________________</w:t>
      </w:r>
    </w:p>
    <w:p w:rsidR="00000000" w:rsidRDefault="00A07C6E">
      <w:pPr>
        <w:pStyle w:val="HTML"/>
      </w:pPr>
      <w:r>
        <w:t>(полное наименование избирательной комиссии)</w:t>
      </w:r>
    </w:p>
    <w:p w:rsidR="00000000" w:rsidRDefault="00A07C6E">
      <w:pPr>
        <w:pStyle w:val="HTML"/>
      </w:pPr>
      <w:r>
        <w:t>просит  открыть  бюджетный  счет  на  балансовом счете  N  40202  "Средства</w:t>
      </w:r>
    </w:p>
    <w:p w:rsidR="00000000" w:rsidRDefault="00A07C6E">
      <w:pPr>
        <w:pStyle w:val="HTML"/>
      </w:pPr>
      <w:r>
        <w:t>бюджетов   субъектов   Российской   Федера</w:t>
      </w:r>
      <w:r>
        <w:t>ции,  выделенные  государственным</w:t>
      </w:r>
    </w:p>
    <w:p w:rsidR="00000000" w:rsidRDefault="00A07C6E">
      <w:pPr>
        <w:pStyle w:val="HTML"/>
      </w:pPr>
      <w:r>
        <w:t>организациям"  для  финансирования  выборов  депутатов Московской городской</w:t>
      </w:r>
    </w:p>
    <w:p w:rsidR="00000000" w:rsidRDefault="00A07C6E">
      <w:pPr>
        <w:pStyle w:val="HTML"/>
      </w:pPr>
      <w:r>
        <w:t>Думы пятого созыва.</w:t>
      </w:r>
    </w:p>
    <w:p w:rsidR="00000000" w:rsidRDefault="00A07C6E">
      <w:pPr>
        <w:pStyle w:val="HTML"/>
      </w:pPr>
      <w:r>
        <w:t>Комиссия не является юридическим лицом.</w:t>
      </w:r>
    </w:p>
    <w:p w:rsidR="00000000" w:rsidRDefault="00A07C6E">
      <w:pPr>
        <w:pStyle w:val="HTML"/>
      </w:pPr>
      <w:r>
        <w:t>Карточка  с  образцами подписей  и  оттиска  печати, а также разрешение</w:t>
      </w:r>
    </w:p>
    <w:p w:rsidR="00000000" w:rsidRDefault="00A07C6E">
      <w:pPr>
        <w:pStyle w:val="HTML"/>
      </w:pPr>
      <w:r>
        <w:t>Московской гор</w:t>
      </w:r>
      <w:r>
        <w:t>одской избирательной комиссии на открытие бюджетного счета на</w:t>
      </w:r>
    </w:p>
    <w:p w:rsidR="00000000" w:rsidRDefault="00A07C6E">
      <w:pPr>
        <w:pStyle w:val="HTML"/>
      </w:pPr>
      <w:r>
        <w:t>балансовом счете N 40202 "Средства бюджетов субъектов Российской Федерации,</w:t>
      </w:r>
    </w:p>
    <w:p w:rsidR="00000000" w:rsidRDefault="00A07C6E">
      <w:pPr>
        <w:pStyle w:val="HTML"/>
      </w:pPr>
      <w:r>
        <w:t>выделенные государственным организациям" прилагаются.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Председатель __________ _____________________</w:t>
      </w:r>
    </w:p>
    <w:p w:rsidR="00000000" w:rsidRDefault="00A07C6E">
      <w:pPr>
        <w:pStyle w:val="HTML"/>
      </w:pPr>
      <w:r>
        <w:t>(подпись)  (расшифровка подписи)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М.П.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Бухгалтер    __________ _____________________</w:t>
      </w:r>
    </w:p>
    <w:p w:rsidR="00000000" w:rsidRDefault="00A07C6E">
      <w:pPr>
        <w:pStyle w:val="HTML"/>
      </w:pPr>
      <w:r>
        <w:t>(подпись)  (расшифровка подписи)</w:t>
      </w:r>
    </w:p>
    <w:p w:rsidR="00000000" w:rsidRDefault="00A07C6E">
      <w:pPr>
        <w:pStyle w:val="HTML"/>
      </w:pPr>
    </w:p>
    <w:p w:rsidR="00000000" w:rsidRDefault="00A07C6E">
      <w:pPr>
        <w:pStyle w:val="HTML"/>
      </w:pPr>
      <w:r>
        <w:t>"___" _____________ 200___ г.</w:t>
      </w:r>
    </w:p>
    <w:p w:rsidR="00000000" w:rsidRDefault="00A07C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C6E">
      <w:pPr>
        <w:pStyle w:val="right"/>
      </w:pPr>
      <w:r>
        <w:t>Источник - Решение Мосгоризбиркома от 20.11.2008 № 33/2</w:t>
      </w:r>
    </w:p>
    <w:p w:rsidR="00000000" w:rsidRDefault="00A07C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https://порядокправа.рф/obrazecy/zayavlenie_na_otkrytie_okruzhnoj_territorialnoj_izbiratelnoj_komissii_byudzhetnogo_scheta_na_balansov.htm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6E"/>
    <w:rsid w:val="00A0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40A82-C874-409E-BEF6-0E515078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okruzhnoj_territorialnoj_izbiratelnoj_komissii_byudzhetnogo_scheta_na_balan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окружной (территориальной) избирательной комиссии бюджетного счета на балансовом счете № 40202 на проведение выборов депутатов Московской городской Думы пятого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