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2B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государственного гражданского служащего Федеральной службы государственной статистики о передаче подарков, полученных в связи с протокольными мероприятиями, </w:t>
      </w:r>
      <w:r>
        <w:rPr>
          <w:rFonts w:eastAsia="Times New Roman"/>
        </w:rPr>
        <w:t>служебными командировками и другими официальными мероприятиями (образец)</w:t>
      </w:r>
    </w:p>
    <w:p w:rsidR="00000000" w:rsidRDefault="007612B7">
      <w:pPr>
        <w:pStyle w:val="right"/>
      </w:pPr>
      <w:r>
        <w:t xml:space="preserve">Приложение N 1 к Приказу Росстата от 7 августа 2013 г. N 311 </w:t>
      </w:r>
    </w:p>
    <w:p w:rsidR="00000000" w:rsidRDefault="007612B7">
      <w:pPr>
        <w:pStyle w:val="HTML"/>
      </w:pPr>
      <w:r>
        <w:t xml:space="preserve">                                                                    ОБРАЗЕЦ</w:t>
      </w:r>
    </w:p>
    <w:p w:rsidR="00000000" w:rsidRDefault="007612B7">
      <w:pPr>
        <w:pStyle w:val="HTML"/>
      </w:pPr>
    </w:p>
    <w:p w:rsidR="00000000" w:rsidRDefault="007612B7">
      <w:pPr>
        <w:pStyle w:val="HTML"/>
      </w:pPr>
      <w:r>
        <w:t>Председателю Комиссии по соблюдению требован</w:t>
      </w:r>
      <w:r>
        <w:t>ий</w:t>
      </w:r>
    </w:p>
    <w:p w:rsidR="00000000" w:rsidRDefault="007612B7">
      <w:pPr>
        <w:pStyle w:val="HTML"/>
      </w:pPr>
      <w:r>
        <w:t>к служебному поведению федеральных</w:t>
      </w:r>
    </w:p>
    <w:p w:rsidR="00000000" w:rsidRDefault="007612B7">
      <w:pPr>
        <w:pStyle w:val="HTML"/>
      </w:pPr>
      <w:r>
        <w:t>государственных гражданских служащих</w:t>
      </w:r>
    </w:p>
    <w:p w:rsidR="00000000" w:rsidRDefault="007612B7">
      <w:pPr>
        <w:pStyle w:val="HTML"/>
      </w:pPr>
      <w:r>
        <w:t>Федеральной службы государственной статистики</w:t>
      </w:r>
    </w:p>
    <w:p w:rsidR="00000000" w:rsidRDefault="007612B7">
      <w:pPr>
        <w:pStyle w:val="HTML"/>
      </w:pPr>
      <w:r>
        <w:t>и урегулированию конфликта интересов</w:t>
      </w:r>
    </w:p>
    <w:p w:rsidR="00000000" w:rsidRDefault="007612B7">
      <w:pPr>
        <w:pStyle w:val="HTML"/>
      </w:pPr>
      <w:r>
        <w:t>______________________________________________</w:t>
      </w:r>
    </w:p>
    <w:p w:rsidR="00000000" w:rsidRDefault="007612B7">
      <w:pPr>
        <w:pStyle w:val="HTML"/>
      </w:pPr>
      <w:r>
        <w:t>от ___________________________________________</w:t>
      </w:r>
    </w:p>
    <w:p w:rsidR="00000000" w:rsidRDefault="007612B7">
      <w:pPr>
        <w:pStyle w:val="HTML"/>
      </w:pPr>
      <w:r>
        <w:t>____</w:t>
      </w:r>
      <w:r>
        <w:t>__________________________________________</w:t>
      </w:r>
    </w:p>
    <w:p w:rsidR="00000000" w:rsidRDefault="007612B7">
      <w:pPr>
        <w:pStyle w:val="HTML"/>
      </w:pPr>
      <w:r>
        <w:t>(Ф.И.О., занимаемая должность)</w:t>
      </w:r>
    </w:p>
    <w:p w:rsidR="00000000" w:rsidRDefault="007612B7">
      <w:pPr>
        <w:pStyle w:val="HTML"/>
      </w:pPr>
    </w:p>
    <w:p w:rsidR="00000000" w:rsidRDefault="007612B7">
      <w:pPr>
        <w:pStyle w:val="HTML"/>
      </w:pPr>
      <w:r>
        <w:t>ЗАЯВЛЕНИЕ</w:t>
      </w:r>
    </w:p>
    <w:p w:rsidR="00000000" w:rsidRDefault="007612B7">
      <w:pPr>
        <w:pStyle w:val="HTML"/>
      </w:pPr>
    </w:p>
    <w:p w:rsidR="00000000" w:rsidRDefault="007612B7">
      <w:pPr>
        <w:pStyle w:val="HTML"/>
      </w:pPr>
      <w:r>
        <w:t>В соответствии с частью 2  статьи  575  Гражданского кодекса Российской</w:t>
      </w:r>
    </w:p>
    <w:p w:rsidR="00000000" w:rsidRDefault="007612B7">
      <w:pPr>
        <w:pStyle w:val="HTML"/>
      </w:pPr>
      <w:r>
        <w:t>Федерации  и  статьи  17  Федерального  закона  от  27 июля 2004 г. N 79-ФЗ</w:t>
      </w:r>
    </w:p>
    <w:p w:rsidR="00000000" w:rsidRDefault="007612B7">
      <w:pPr>
        <w:pStyle w:val="HTML"/>
      </w:pPr>
      <w:r>
        <w:t>"О государственной гра</w:t>
      </w:r>
      <w:r>
        <w:t>жданской службе Российской  Федерации"  прошу принять</w:t>
      </w:r>
    </w:p>
    <w:p w:rsidR="00000000" w:rsidRDefault="007612B7">
      <w:pPr>
        <w:pStyle w:val="HTML"/>
      </w:pPr>
      <w:r>
        <w:t>полученные мною в связи с _________________________________________________</w:t>
      </w:r>
    </w:p>
    <w:p w:rsidR="00000000" w:rsidRDefault="007612B7">
      <w:pPr>
        <w:pStyle w:val="HTML"/>
      </w:pPr>
      <w:r>
        <w:t>___________________________________________________________________________</w:t>
      </w:r>
    </w:p>
    <w:p w:rsidR="00000000" w:rsidRDefault="007612B7">
      <w:pPr>
        <w:pStyle w:val="HTML"/>
      </w:pPr>
      <w:r>
        <w:t>(наименование протокольного мероприятия, служебной</w:t>
      </w:r>
      <w:r>
        <w:t xml:space="preserve"> командировки, другого</w:t>
      </w:r>
    </w:p>
    <w:p w:rsidR="00000000" w:rsidRDefault="007612B7">
      <w:pPr>
        <w:pStyle w:val="HTML"/>
      </w:pPr>
      <w:r>
        <w:t>официального мероприятия)</w:t>
      </w:r>
    </w:p>
    <w:p w:rsidR="00000000" w:rsidRDefault="007612B7">
      <w:pPr>
        <w:pStyle w:val="HTML"/>
      </w:pPr>
      <w:r>
        <w:t>следующие подарки:</w:t>
      </w:r>
    </w:p>
    <w:p w:rsidR="00000000" w:rsidRDefault="00761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2B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подарка Характеристика подарка, его описание Количество предметов Стоимость в рублях</w:t>
      </w:r>
    </w:p>
    <w:p w:rsidR="00000000" w:rsidRDefault="007612B7">
      <w:pPr>
        <w:pStyle w:val="left"/>
      </w:pPr>
      <w:r>
        <w:t>1</w:t>
      </w:r>
    </w:p>
    <w:p w:rsidR="00000000" w:rsidRDefault="00761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2B7">
      <w:pPr>
        <w:pStyle w:val="left"/>
      </w:pPr>
      <w:r>
        <w:t>2</w:t>
      </w:r>
    </w:p>
    <w:p w:rsidR="00000000" w:rsidRDefault="00761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2B7">
      <w:pPr>
        <w:pStyle w:val="left"/>
      </w:pPr>
      <w:r>
        <w:t>3</w:t>
      </w:r>
    </w:p>
    <w:p w:rsidR="00000000" w:rsidRDefault="00761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2B7">
      <w:pPr>
        <w:pStyle w:val="left"/>
      </w:pPr>
      <w:r>
        <w:lastRenderedPageBreak/>
        <w:t>4</w:t>
      </w:r>
    </w:p>
    <w:p w:rsidR="00000000" w:rsidRDefault="00761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2B7">
      <w:pPr>
        <w:pStyle w:val="left"/>
      </w:pPr>
      <w:r>
        <w:t>Итого</w:t>
      </w:r>
    </w:p>
    <w:p w:rsidR="00000000" w:rsidRDefault="00761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2B7">
      <w:pPr>
        <w:pStyle w:val="HTML"/>
      </w:pPr>
      <w:r>
        <w:t xml:space="preserve">                                     </w:t>
      </w:r>
      <w:r>
        <w:t>Подпись ______________________</w:t>
      </w:r>
    </w:p>
    <w:p w:rsidR="00000000" w:rsidRDefault="007612B7">
      <w:pPr>
        <w:pStyle w:val="HTML"/>
      </w:pPr>
      <w:r>
        <w:t>"__" _________________ 20__ г.</w:t>
      </w:r>
    </w:p>
    <w:p w:rsidR="00000000" w:rsidRDefault="007612B7">
      <w:pPr>
        <w:pStyle w:val="HTML"/>
      </w:pPr>
    </w:p>
    <w:p w:rsidR="00000000" w:rsidRDefault="007612B7">
      <w:pPr>
        <w:pStyle w:val="HTML"/>
      </w:pPr>
      <w:r>
        <w:t>N регистрации в Комиссии _______</w:t>
      </w:r>
    </w:p>
    <w:p w:rsidR="00000000" w:rsidRDefault="007612B7">
      <w:pPr>
        <w:pStyle w:val="HTML"/>
      </w:pPr>
      <w:r>
        <w:t>Дата "__" _______________ 20__ г.</w:t>
      </w:r>
    </w:p>
    <w:p w:rsidR="00000000" w:rsidRDefault="00761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2B7">
      <w:pPr>
        <w:pStyle w:val="right"/>
      </w:pPr>
      <w:r>
        <w:t>Источник - Приказ Росстата от 07.08.2013 № 311</w:t>
      </w:r>
    </w:p>
    <w:p w:rsidR="00000000" w:rsidRDefault="007612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https://порядокправа.рф/obrazecy/zayavlenie_gosudarstvennogo_grazhd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anskogo_sluzhashhego_federalnoj_sluzhby_gosudarstvennoj_statistiki_o_pe.htm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B7"/>
    <w:rsid w:val="0076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91CEDA-EB94-4E8D-A8C5-2A2665795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osudarstvennogo_grazhdanskogo_sluzhashhego_federalnoj_sluzhby_gosudarstvennoj_statistiki_o_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государственного гражданского служащего Федеральной службы государственной статистики о передаче подарков, полученных в связи с протокольными мероприятиями, служебными командировками и другими официальными мероприятиями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2022-08-26T02:40:00Z</dcterms:created>
  <dcterms:modified xsi:type="dcterms:W3CDTF">2022-08-26T02:40:00Z</dcterms:modified>
</cp:coreProperties>
</file>