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E3D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конкурсе на выполнение проектно-изыскательских работ</w:t>
      </w:r>
    </w:p>
    <w:p w:rsidR="00000000" w:rsidRDefault="00795E3D">
      <w:pPr>
        <w:pStyle w:val="right"/>
      </w:pPr>
      <w:r>
        <w:t xml:space="preserve">Приложение 1 к Порядку проведения конкурсов на выполнение проектно-изыскательских </w:t>
      </w:r>
      <w:r>
        <w:t>работ по реконструкции МКАД, утвержденному Распоряжением Правительства Москвы от 14.11.1997 N 1185-РЗП</w:t>
      </w:r>
    </w:p>
    <w:p w:rsidR="00000000" w:rsidRDefault="00795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3D">
      <w:pPr>
        <w:pStyle w:val="right"/>
      </w:pPr>
      <w:r>
        <w:t>Представляется на каждый объект</w:t>
      </w:r>
    </w:p>
    <w:p w:rsidR="00000000" w:rsidRDefault="00795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3D">
      <w:pPr>
        <w:pStyle w:val="3"/>
        <w:rPr>
          <w:rFonts w:eastAsia="Times New Roman"/>
        </w:rPr>
      </w:pPr>
      <w:r>
        <w:rPr>
          <w:rFonts w:eastAsia="Times New Roman"/>
        </w:rPr>
        <w:t>ЗАЯВКА НА УЧАСТИЕ В КОНКУРСЕ НА ПРОЕКТИРОВАНИЕ ________________________________ (наименование объекта)</w:t>
      </w:r>
    </w:p>
    <w:p w:rsidR="00000000" w:rsidRDefault="00795E3D">
      <w:pPr>
        <w:pStyle w:val="just"/>
      </w:pPr>
      <w:r>
        <w:t>1. Изучив Порядо</w:t>
      </w:r>
      <w:r>
        <w:t>к проведения конкурсов на выполнение проектно - изыскательских работ по реконструкции МКАД и Условия и порядок конкурса на проектирование __________________, а также данные информационного сообщения об объектах, выставляемых на конкурс, акционерное обществ</w:t>
      </w:r>
      <w:r>
        <w:t>о ________________ в лице __________________ согласно участвовать в конкурсе и в случае победы осуществить функции исполнителя по объекту конкурса.</w:t>
      </w:r>
    </w:p>
    <w:p w:rsidR="00000000" w:rsidRDefault="00795E3D">
      <w:pPr>
        <w:pStyle w:val="just"/>
      </w:pPr>
      <w:r>
        <w:t>2. Наименование объекта _______________________.</w:t>
      </w:r>
    </w:p>
    <w:p w:rsidR="00000000" w:rsidRDefault="00795E3D">
      <w:pPr>
        <w:pStyle w:val="just"/>
      </w:pPr>
      <w:r>
        <w:t>3. В случае если наши предложения будут приняты, мы берем н</w:t>
      </w:r>
      <w:r>
        <w:t>а себя обязательства представить заказчику проект подрядного договора на проектирование объекта конкурса в срок не позднее 20 дней с момента положительного решения Конкурсной комиссии.</w:t>
      </w:r>
    </w:p>
    <w:p w:rsidR="00000000" w:rsidRDefault="00795E3D">
      <w:pPr>
        <w:pStyle w:val="just"/>
      </w:pPr>
      <w:r>
        <w:t>4. Мы согласны с тем, что в случае признания нас победителем конкурса и</w:t>
      </w:r>
      <w:r>
        <w:t xml:space="preserve"> непредставления проекта договора в течение 20 дней с момента положительного решения внесенный нами задаток не возвращается.</w:t>
      </w:r>
    </w:p>
    <w:p w:rsidR="00000000" w:rsidRDefault="00795E3D">
      <w:pPr>
        <w:pStyle w:val="just"/>
      </w:pPr>
      <w:r>
        <w:t>5. До заключения договора на проектирование объекта конкурса настоящая заявка будет считаться имеющей силу договора.</w:t>
      </w:r>
    </w:p>
    <w:p w:rsidR="00000000" w:rsidRDefault="00795E3D">
      <w:pPr>
        <w:pStyle w:val="just"/>
      </w:pPr>
      <w:r>
        <w:t>6. К заявке пр</w:t>
      </w:r>
      <w:r>
        <w:t>илагаются материалы согласно п. 4.2 Порядка проведения конкурсов.</w:t>
      </w:r>
    </w:p>
    <w:p w:rsidR="00000000" w:rsidRDefault="00795E3D">
      <w:pPr>
        <w:pStyle w:val="HTML"/>
      </w:pPr>
      <w:r>
        <w:t xml:space="preserve">     7. Юридический  и почтовый адрес и банковские реквизиты участника</w:t>
      </w:r>
    </w:p>
    <w:p w:rsidR="00000000" w:rsidRDefault="00795E3D">
      <w:pPr>
        <w:pStyle w:val="HTML"/>
      </w:pPr>
      <w:r>
        <w:t>конкурса _____________________________________________________________</w:t>
      </w:r>
    </w:p>
    <w:p w:rsidR="00000000" w:rsidRDefault="00795E3D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795E3D">
      <w:pPr>
        <w:pStyle w:val="HTML"/>
      </w:pPr>
      <w:r>
        <w:t>______________________________________________________________________</w:t>
      </w:r>
    </w:p>
    <w:p w:rsidR="00000000" w:rsidRDefault="00795E3D">
      <w:pPr>
        <w:pStyle w:val="HTML"/>
      </w:pPr>
    </w:p>
    <w:p w:rsidR="00000000" w:rsidRDefault="00795E3D">
      <w:pPr>
        <w:pStyle w:val="HTML"/>
      </w:pPr>
      <w:r>
        <w:t>Подпись _________________________</w:t>
      </w:r>
    </w:p>
    <w:p w:rsidR="00000000" w:rsidRDefault="00795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E3D">
      <w:pPr>
        <w:pStyle w:val="right"/>
      </w:pPr>
      <w:r>
        <w:t>Источник - Распоряжение Правительства Москвы от 14.11.1997 № 1185-РЗП</w:t>
      </w:r>
    </w:p>
    <w:p w:rsidR="00000000" w:rsidRDefault="00795E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https://порядокправа.рф/obrazecy/zayavka_na_uchastie_v_konkurse_na_vypolnenie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_proektno_izyskatelskix_rabot.htm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E3D"/>
    <w:rsid w:val="0079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B81B1A-FEE9-4524-860F-0AC7A5506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konkurse_na_vypolnenie_proektno_izyskatel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конкурсе на выполнение проектно-изыскательских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2022-08-26T01:56:00Z</dcterms:created>
  <dcterms:modified xsi:type="dcterms:W3CDTF">2022-08-26T01:56:00Z</dcterms:modified>
</cp:coreProperties>
</file>