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551">
      <w:pPr>
        <w:pStyle w:val="1"/>
        <w:rPr>
          <w:rFonts w:eastAsia="Times New Roman"/>
        </w:rPr>
      </w:pPr>
      <w:r>
        <w:rPr>
          <w:rFonts w:eastAsia="Times New Roman"/>
        </w:rPr>
        <w:t>Заявка на гардеробные услуги в лечебно-профилактических учреждениях</w:t>
      </w:r>
    </w:p>
    <w:p w:rsidR="00000000" w:rsidRDefault="00CF7551">
      <w:pPr>
        <w:pStyle w:val="right"/>
      </w:pPr>
      <w:r>
        <w:t xml:space="preserve">к Положению о порядке подачи заявок для формирования оперативного календаря на 2011 год </w:t>
      </w:r>
    </w:p>
    <w:p w:rsidR="00000000" w:rsidRDefault="00CF7551">
      <w:pPr>
        <w:pStyle w:val="3"/>
        <w:rPr>
          <w:rFonts w:eastAsia="Times New Roman"/>
        </w:rPr>
      </w:pPr>
      <w:r>
        <w:rPr>
          <w:rFonts w:eastAsia="Times New Roman"/>
        </w:rPr>
        <w:t xml:space="preserve">1.2.3. Заявка на гардеробные </w:t>
      </w:r>
      <w:r>
        <w:rPr>
          <w:rFonts w:eastAsia="Times New Roman"/>
        </w:rPr>
        <w:t>услуги на 20__ год _______________________________________________ (наименование ЛПУ)</w:t>
      </w:r>
    </w:p>
    <w:p w:rsidR="00000000" w:rsidRDefault="00CF7551">
      <w:pPr>
        <w:pStyle w:val="just"/>
      </w:pPr>
      <w:r>
        <w:t>Управления здравоохранения административных округов оформляют и подают сводные заявки на организацию торгов на поставку товаров, выполнение работ и оказание услуг для нуж</w:t>
      </w:r>
      <w:r>
        <w:t>д подведомственных лечебно-профилактических учреждений в разрезе ЛПУ. Сводные заявки подаются отдельно по ЛПУ, относящимся к централизованной бухгалтерии, с приложением заявок и по ЛПУ с самостоятельными бухгалтериями с приложением заявок.</w:t>
      </w:r>
    </w:p>
    <w:p w:rsidR="00000000" w:rsidRDefault="00CF7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51">
      <w:pPr>
        <w:pStyle w:val="HTML"/>
      </w:pPr>
      <w:r>
        <w:t>---------------</w:t>
      </w:r>
      <w:r>
        <w:t>--------------------------------------------</w:t>
      </w:r>
    </w:p>
    <w:p w:rsidR="00000000" w:rsidRDefault="00CF7551">
      <w:pPr>
        <w:pStyle w:val="HTML"/>
      </w:pPr>
      <w:r>
        <w:t>¦Номер        ¦Количество  ¦График работы ¦Годовая сумма, ¦</w:t>
      </w:r>
    </w:p>
    <w:p w:rsidR="00000000" w:rsidRDefault="00CF7551">
      <w:pPr>
        <w:pStyle w:val="HTML"/>
      </w:pPr>
      <w:r>
        <w:t>¦гардероба    ¦крючков     ¦              ¦руб. (на каждый¦</w:t>
      </w:r>
    </w:p>
    <w:p w:rsidR="00000000" w:rsidRDefault="00CF7551">
      <w:pPr>
        <w:pStyle w:val="HTML"/>
      </w:pPr>
      <w:r>
        <w:t>¦             ¦            ¦              ¦гардероб)      ¦</w:t>
      </w:r>
    </w:p>
    <w:p w:rsidR="00000000" w:rsidRDefault="00CF7551">
      <w:pPr>
        <w:pStyle w:val="HTML"/>
      </w:pPr>
      <w:r>
        <w:t>+-------------+------------+---</w:t>
      </w:r>
      <w:r>
        <w:t>-----------+---------------+</w:t>
      </w:r>
    </w:p>
    <w:p w:rsidR="00000000" w:rsidRDefault="00CF7551">
      <w:pPr>
        <w:pStyle w:val="HTML"/>
      </w:pPr>
      <w:r>
        <w:t>¦      1      ¦     2      ¦      3       ¦       4       ¦</w:t>
      </w:r>
    </w:p>
    <w:p w:rsidR="00000000" w:rsidRDefault="00CF7551">
      <w:pPr>
        <w:pStyle w:val="HTML"/>
      </w:pPr>
      <w:r>
        <w:t>+-------------+------------+--------------+---------------+</w:t>
      </w:r>
    </w:p>
    <w:p w:rsidR="00000000" w:rsidRDefault="00CF7551">
      <w:pPr>
        <w:pStyle w:val="HTML"/>
      </w:pPr>
      <w:r>
        <w:t>¦             ¦            ¦              ¦               ¦</w:t>
      </w:r>
    </w:p>
    <w:p w:rsidR="00000000" w:rsidRDefault="00CF7551">
      <w:pPr>
        <w:pStyle w:val="HTML"/>
      </w:pPr>
      <w:r>
        <w:t>+-------------+------------+--------------+----</w:t>
      </w:r>
      <w:r>
        <w:t>-----------+</w:t>
      </w:r>
    </w:p>
    <w:p w:rsidR="00000000" w:rsidRDefault="00CF7551">
      <w:pPr>
        <w:pStyle w:val="HTML"/>
      </w:pPr>
      <w:r>
        <w:t>¦             ¦            ¦              ¦               ¦</w:t>
      </w:r>
    </w:p>
    <w:p w:rsidR="00000000" w:rsidRDefault="00CF7551">
      <w:pPr>
        <w:pStyle w:val="HTML"/>
      </w:pPr>
      <w:r>
        <w:t>+-------------+------------+--------------+---------------+</w:t>
      </w:r>
    </w:p>
    <w:p w:rsidR="00000000" w:rsidRDefault="00CF7551">
      <w:pPr>
        <w:pStyle w:val="HTML"/>
      </w:pPr>
      <w:r>
        <w:t>¦             ¦            ¦              ¦               ¦</w:t>
      </w:r>
    </w:p>
    <w:p w:rsidR="00000000" w:rsidRDefault="00CF7551">
      <w:pPr>
        <w:pStyle w:val="HTML"/>
      </w:pPr>
      <w:r>
        <w:t>+-------------+------------+--------------+---------------+</w:t>
      </w:r>
    </w:p>
    <w:p w:rsidR="00000000" w:rsidRDefault="00CF7551">
      <w:pPr>
        <w:pStyle w:val="HTML"/>
      </w:pPr>
      <w:r>
        <w:t xml:space="preserve">¦  </w:t>
      </w:r>
      <w:r>
        <w:t xml:space="preserve">           ¦            ¦              ¦               ¦</w:t>
      </w:r>
    </w:p>
    <w:p w:rsidR="00000000" w:rsidRDefault="00CF7551">
      <w:pPr>
        <w:pStyle w:val="HTML"/>
      </w:pPr>
      <w:r>
        <w:t>--------------+------------+--------------+----------------</w:t>
      </w:r>
    </w:p>
    <w:p w:rsidR="00000000" w:rsidRDefault="00CF7551">
      <w:pPr>
        <w:pStyle w:val="HTML"/>
      </w:pPr>
    </w:p>
    <w:p w:rsidR="00000000" w:rsidRDefault="00CF7551">
      <w:pPr>
        <w:pStyle w:val="HTML"/>
      </w:pPr>
      <w:r>
        <w:t>---------------------------------------------------------------------------</w:t>
      </w:r>
    </w:p>
    <w:p w:rsidR="00000000" w:rsidRDefault="00CF7551">
      <w:pPr>
        <w:pStyle w:val="HTML"/>
      </w:pPr>
      <w:r>
        <w:t xml:space="preserve">¦КБК                    ¦Указываются следующие коды бюджетной </w:t>
      </w:r>
      <w:r>
        <w:t xml:space="preserve">            ¦</w:t>
      </w:r>
    </w:p>
    <w:p w:rsidR="00000000" w:rsidRDefault="00CF7551">
      <w:pPr>
        <w:pStyle w:val="HTML"/>
      </w:pPr>
      <w:r>
        <w:t>¦                       ¦классификации: ФКР, ЦСР, КВР, ЭКР         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t>¦Источник финансирования¦Указывается либо бюджет города Москвы, либо      ¦</w:t>
      </w:r>
    </w:p>
    <w:p w:rsidR="00000000" w:rsidRDefault="00CF7551">
      <w:pPr>
        <w:pStyle w:val="HTML"/>
      </w:pPr>
      <w:r>
        <w:t xml:space="preserve">¦             </w:t>
      </w:r>
      <w:r>
        <w:t xml:space="preserve">          ¦ОМС, либо другой источник финансирования  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t>¦Код ОКДП               ¦                                          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t>¦Место поставки         ¦Указывается точный адрес(а) оказания услуг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t>¦Срок исполнения        ¦С д</w:t>
      </w:r>
      <w:r>
        <w:t>д/мм/гг по дд/мм/гг                           ¦</w:t>
      </w:r>
    </w:p>
    <w:p w:rsidR="00000000" w:rsidRDefault="00CF7551">
      <w:pPr>
        <w:pStyle w:val="HTML"/>
      </w:pPr>
      <w:r>
        <w:t>¦контракта              ¦                                          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t xml:space="preserve">¦Реквизиты счета для    ¦Получатель:                    </w:t>
      </w:r>
      <w:r>
        <w:t xml:space="preserve">                  ¦</w:t>
      </w:r>
    </w:p>
    <w:p w:rsidR="00000000" w:rsidRDefault="00CF7551">
      <w:pPr>
        <w:pStyle w:val="HTML"/>
      </w:pPr>
      <w:r>
        <w:t>¦перечисления           ¦ИНН:                                             ¦</w:t>
      </w:r>
    </w:p>
    <w:p w:rsidR="00000000" w:rsidRDefault="00CF7551">
      <w:pPr>
        <w:pStyle w:val="HTML"/>
      </w:pPr>
      <w:r>
        <w:t>¦денежных средств в     ¦КПП:                                             ¦</w:t>
      </w:r>
    </w:p>
    <w:p w:rsidR="00000000" w:rsidRDefault="00CF7551">
      <w:pPr>
        <w:pStyle w:val="HTML"/>
      </w:pPr>
      <w:r>
        <w:t>¦качестве обеспечения   ¦ОГРН:                                            ¦</w:t>
      </w:r>
    </w:p>
    <w:p w:rsidR="00000000" w:rsidRDefault="00CF7551">
      <w:pPr>
        <w:pStyle w:val="HTML"/>
      </w:pPr>
      <w:r>
        <w:t xml:space="preserve">¦заявок </w:t>
      </w:r>
      <w:r>
        <w:t>на участие в    ¦Расчетный счет:                                  ¦</w:t>
      </w:r>
    </w:p>
    <w:p w:rsidR="00000000" w:rsidRDefault="00CF7551">
      <w:pPr>
        <w:pStyle w:val="HTML"/>
      </w:pPr>
      <w:r>
        <w:t>¦конкурсе/аукционе      ¦Наименование банка:                              ¦</w:t>
      </w:r>
    </w:p>
    <w:p w:rsidR="00000000" w:rsidRDefault="00CF7551">
      <w:pPr>
        <w:pStyle w:val="HTML"/>
      </w:pPr>
      <w:r>
        <w:t>¦                       ¦Лицевой счет:                                    ¦</w:t>
      </w:r>
    </w:p>
    <w:p w:rsidR="00000000" w:rsidRDefault="00CF7551">
      <w:pPr>
        <w:pStyle w:val="HTML"/>
      </w:pPr>
      <w:r>
        <w:t xml:space="preserve">¦                       ¦БИК:       </w:t>
      </w:r>
      <w:r>
        <w:t xml:space="preserve">                               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lastRenderedPageBreak/>
        <w:t>¦Контактная информация  ¦Полное наименование юридического лица:           ¦</w:t>
      </w:r>
    </w:p>
    <w:p w:rsidR="00000000" w:rsidRDefault="00CF7551">
      <w:pPr>
        <w:pStyle w:val="HTML"/>
      </w:pPr>
      <w:r>
        <w:t xml:space="preserve">¦учреждения             ¦Место нахождения:                      </w:t>
      </w:r>
      <w:r>
        <w:t xml:space="preserve">          ¦</w:t>
      </w:r>
    </w:p>
    <w:p w:rsidR="00000000" w:rsidRDefault="00CF7551">
      <w:pPr>
        <w:pStyle w:val="HTML"/>
      </w:pPr>
      <w:r>
        <w:t>¦                       ¦Почтовый адрес:                                  ¦</w:t>
      </w:r>
    </w:p>
    <w:p w:rsidR="00000000" w:rsidRDefault="00CF7551">
      <w:pPr>
        <w:pStyle w:val="HTML"/>
      </w:pPr>
      <w:r>
        <w:t>¦                       ¦Номер контактного телефона:                      ¦</w:t>
      </w:r>
    </w:p>
    <w:p w:rsidR="00000000" w:rsidRDefault="00CF7551">
      <w:pPr>
        <w:pStyle w:val="HTML"/>
      </w:pPr>
      <w:r>
        <w:t>¦                       ¦Факс:                                            ¦</w:t>
      </w:r>
    </w:p>
    <w:p w:rsidR="00000000" w:rsidRDefault="00CF7551">
      <w:pPr>
        <w:pStyle w:val="HTML"/>
      </w:pPr>
      <w:r>
        <w:t xml:space="preserve">¦               </w:t>
      </w:r>
      <w:r>
        <w:t xml:space="preserve">        ¦Адрес электронной почты:                         ¦</w:t>
      </w:r>
    </w:p>
    <w:p w:rsidR="00000000" w:rsidRDefault="00CF7551">
      <w:pPr>
        <w:pStyle w:val="HTML"/>
      </w:pPr>
      <w:r>
        <w:t>+-----------------------+-------------------------------------------------+</w:t>
      </w:r>
    </w:p>
    <w:p w:rsidR="00000000" w:rsidRDefault="00CF7551">
      <w:pPr>
        <w:pStyle w:val="HTML"/>
      </w:pPr>
      <w:r>
        <w:t>¦Контактное лицо        ¦При заполнении данного пункта полностью          ¦</w:t>
      </w:r>
    </w:p>
    <w:p w:rsidR="00000000" w:rsidRDefault="00CF7551">
      <w:pPr>
        <w:pStyle w:val="HTML"/>
      </w:pPr>
      <w:r>
        <w:t>¦учреждения и телефон   ¦(без сокращений) ук</w:t>
      </w:r>
      <w:r>
        <w:t>азываются Ф.И.О. контактного  ¦</w:t>
      </w:r>
    </w:p>
    <w:p w:rsidR="00000000" w:rsidRDefault="00CF7551">
      <w:pPr>
        <w:pStyle w:val="HTML"/>
      </w:pPr>
      <w:r>
        <w:t>¦(для указания в        ¦лица и его телефон. Контактное лицо должно       ¦</w:t>
      </w:r>
    </w:p>
    <w:p w:rsidR="00000000" w:rsidRDefault="00CF7551">
      <w:pPr>
        <w:pStyle w:val="HTML"/>
      </w:pPr>
      <w:r>
        <w:t>¦конкурсной             ¦владеть информацией по проводимому конкурсу и    ¦</w:t>
      </w:r>
    </w:p>
    <w:p w:rsidR="00000000" w:rsidRDefault="00CF7551">
      <w:pPr>
        <w:pStyle w:val="HTML"/>
      </w:pPr>
      <w:r>
        <w:t xml:space="preserve">¦документации)          ¦оперативно решать вопросы, связанные с         </w:t>
      </w:r>
      <w:r>
        <w:t xml:space="preserve">  ¦</w:t>
      </w:r>
    </w:p>
    <w:p w:rsidR="00000000" w:rsidRDefault="00CF7551">
      <w:pPr>
        <w:pStyle w:val="HTML"/>
      </w:pPr>
      <w:r>
        <w:t>¦                       ¦проведением торгов                               ¦</w:t>
      </w:r>
    </w:p>
    <w:p w:rsidR="00000000" w:rsidRDefault="00CF7551">
      <w:pPr>
        <w:pStyle w:val="HTML"/>
      </w:pPr>
      <w:r>
        <w:t>------------------------+--------------------------------------------------</w:t>
      </w:r>
    </w:p>
    <w:p w:rsidR="00000000" w:rsidRDefault="00CF7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51">
      <w:pPr>
        <w:pStyle w:val="3"/>
        <w:rPr>
          <w:rFonts w:eastAsia="Times New Roman"/>
        </w:rPr>
      </w:pPr>
      <w:r>
        <w:rPr>
          <w:rFonts w:eastAsia="Times New Roman"/>
        </w:rPr>
        <w:t>Руководство к подготовке заявки на проведение конкурса</w:t>
      </w:r>
    </w:p>
    <w:p w:rsidR="00000000" w:rsidRDefault="00CF7551">
      <w:pPr>
        <w:pStyle w:val="just"/>
      </w:pPr>
      <w:r>
        <w:t>1. В данной таблице не отражаются услуги штатных сотрудников.</w:t>
      </w:r>
    </w:p>
    <w:p w:rsidR="00000000" w:rsidRDefault="00CF7551">
      <w:pPr>
        <w:pStyle w:val="just"/>
      </w:pPr>
      <w:r>
        <w:t>2. При заполнении в обязательном порядке в столбце N 3 указать, обслуживаются ли гардеробы в летнее время (!!!). С указанием периода (число, месяц), когда обслуживание не производится.</w:t>
      </w:r>
    </w:p>
    <w:p w:rsidR="00000000" w:rsidRDefault="00CF7551">
      <w:pPr>
        <w:pStyle w:val="just"/>
      </w:pPr>
      <w:r>
        <w:t>3. При по</w:t>
      </w:r>
      <w:r>
        <w:t>дготовке заявки в обязательном порядке следует учитывать:</w:t>
      </w:r>
    </w:p>
    <w:p w:rsidR="00000000" w:rsidRDefault="00CF7551">
      <w:pPr>
        <w:pStyle w:val="just"/>
      </w:pPr>
      <w:r>
        <w:t>- если источников финансирования два или более, заявки на проведение торгов формируются отдельно по каждому из источников финансирования.</w:t>
      </w:r>
    </w:p>
    <w:p w:rsidR="00000000" w:rsidRDefault="00CF7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551">
      <w:pPr>
        <w:pStyle w:val="right"/>
      </w:pPr>
      <w:r>
        <w:t>Источник - Распоряжение Департамента здравоохранения г. Мос</w:t>
      </w:r>
      <w:r>
        <w:t>квы от 14.05.2010 № 809-р</w:t>
      </w:r>
    </w:p>
    <w:p w:rsidR="00000000" w:rsidRDefault="00CF7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https://порядокправа.рф/obrazecy/zayavka_na_garderobnye_uslugi_v_lechebno_profilakticheskix_uchrezhdeniyax.htm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51"/>
    <w:rsid w:val="00C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355F8-44EA-4278-8469-C178B3E04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garderobnye_uslugi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гардеробные услуги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2022-08-26T01:11:00Z</dcterms:created>
  <dcterms:modified xsi:type="dcterms:W3CDTF">2022-08-26T01:11:00Z</dcterms:modified>
</cp:coreProperties>
</file>