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7F35">
      <w:pPr>
        <w:pStyle w:val="1"/>
        <w:rPr>
          <w:rFonts w:eastAsia="Times New Roman"/>
        </w:rPr>
      </w:pPr>
      <w:r>
        <w:rPr>
          <w:rFonts w:eastAsia="Times New Roman"/>
        </w:rPr>
        <w:t>Запрос в Минздравсоцразвития России для разъяснения вопроса с целью правильного применения законодательства о страховых взносах (образец заполнения)</w:t>
      </w:r>
    </w:p>
    <w:p w:rsidR="00000000" w:rsidRDefault="008C7F35">
      <w:pPr>
        <w:pStyle w:val="HTML"/>
      </w:pPr>
      <w:r>
        <w:t xml:space="preserve">                                 </w:t>
      </w:r>
      <w:r>
        <w:t>Министерство здравоохранения и социального</w:t>
      </w:r>
    </w:p>
    <w:p w:rsidR="00000000" w:rsidRDefault="008C7F35">
      <w:pPr>
        <w:pStyle w:val="HTML"/>
      </w:pPr>
      <w:r>
        <w:t>развития Российской Федерации</w:t>
      </w:r>
    </w:p>
    <w:p w:rsidR="00000000" w:rsidRDefault="008C7F35">
      <w:pPr>
        <w:pStyle w:val="HTML"/>
      </w:pPr>
      <w:r>
        <w:t>127994, ГСП-4, г. Москва,</w:t>
      </w:r>
    </w:p>
    <w:p w:rsidR="00000000" w:rsidRDefault="008C7F35">
      <w:pPr>
        <w:pStyle w:val="HTML"/>
      </w:pPr>
      <w:r>
        <w:t>Рахмановский пер., д. 3</w:t>
      </w:r>
    </w:p>
    <w:p w:rsidR="00000000" w:rsidRDefault="008C7F35">
      <w:pPr>
        <w:pStyle w:val="HTML"/>
      </w:pPr>
    </w:p>
    <w:p w:rsidR="00000000" w:rsidRDefault="008C7F35">
      <w:pPr>
        <w:pStyle w:val="HTML"/>
      </w:pPr>
      <w:r>
        <w:t>Общество с ограниченной ответственностью</w:t>
      </w:r>
    </w:p>
    <w:p w:rsidR="00000000" w:rsidRDefault="008C7F35">
      <w:pPr>
        <w:pStyle w:val="HTML"/>
      </w:pPr>
      <w:r>
        <w:t>"Омега"</w:t>
      </w:r>
    </w:p>
    <w:p w:rsidR="00000000" w:rsidRDefault="008C7F35">
      <w:pPr>
        <w:pStyle w:val="HTML"/>
      </w:pPr>
      <w:r>
        <w:t>ИНН 7707123456, КПП 770701001</w:t>
      </w:r>
    </w:p>
    <w:p w:rsidR="00000000" w:rsidRDefault="008C7F35">
      <w:pPr>
        <w:pStyle w:val="HTML"/>
      </w:pPr>
      <w:r>
        <w:t>123001, г. Москва, Б. Козихинский пер.,</w:t>
      </w:r>
    </w:p>
    <w:p w:rsidR="00000000" w:rsidRDefault="008C7F35">
      <w:pPr>
        <w:pStyle w:val="HTML"/>
      </w:pPr>
      <w:r>
        <w:t>д. 22, стр. 2</w:t>
      </w:r>
    </w:p>
    <w:p w:rsidR="00000000" w:rsidRDefault="008C7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F35">
      <w:pPr>
        <w:pStyle w:val="just"/>
      </w:pPr>
      <w:r>
        <w:t>N 20 от 24 февраля 2010 г.</w:t>
      </w:r>
    </w:p>
    <w:p w:rsidR="00000000" w:rsidRDefault="008C7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F35">
      <w:pPr>
        <w:pStyle w:val="just"/>
      </w:pPr>
      <w:r>
        <w:t>Просим Вас дать письменный ответ по следующему вопросу с целью правильного применения законодательства о страховых взносах.</w:t>
      </w:r>
    </w:p>
    <w:p w:rsidR="00000000" w:rsidRDefault="008C7F35">
      <w:pPr>
        <w:pStyle w:val="just"/>
      </w:pPr>
      <w:r>
        <w:t>Правильно ли мы понимаем, что на основании пп. "и" п. 2 ч. 1 ст. 9 Федерального закона от 24.07.2009 N</w:t>
      </w:r>
      <w:r>
        <w:t xml:space="preserve"> 212-ФЗ не начисляются страховые взносы в ПФР, ФСС, ФФОМС и ТФОМС на суммы компенсации, выплачиваемой за использование личного имущества работника в размере, указанном в трудовом договоре с работником, как на установленную ст. 188 Трудового кодекса РФ комп</w:t>
      </w:r>
      <w:r>
        <w:t>енсационную выплату, связанную с выполнением физическим лицом трудовых обязанностей?</w:t>
      </w:r>
    </w:p>
    <w:p w:rsidR="00000000" w:rsidRDefault="008C7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F35">
      <w:pPr>
        <w:pStyle w:val="HTML"/>
      </w:pPr>
      <w:r>
        <w:t xml:space="preserve">    С уважением                      Ковалев   Печать</w:t>
      </w:r>
    </w:p>
    <w:p w:rsidR="00000000" w:rsidRDefault="008C7F35">
      <w:pPr>
        <w:pStyle w:val="HTML"/>
      </w:pPr>
      <w:r>
        <w:t>Генеральный директор ООО "Омега" -------    ООО   /Ковалев Н.Я./</w:t>
      </w:r>
    </w:p>
    <w:p w:rsidR="00000000" w:rsidRDefault="008C7F35">
      <w:pPr>
        <w:pStyle w:val="HTML"/>
      </w:pPr>
      <w:r>
        <w:t>"Омега"</w:t>
      </w:r>
    </w:p>
    <w:p w:rsidR="00000000" w:rsidRDefault="008C7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F35">
      <w:pPr>
        <w:pStyle w:val="right"/>
      </w:pPr>
      <w:r>
        <w:t>Источник - "Главная книга", 2010, № 7</w:t>
      </w:r>
    </w:p>
    <w:p w:rsidR="00000000" w:rsidRDefault="008C7F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https://порядокправа.рф/obrazecy/zapros_v_minzdravsocrazvitiya_rossii_dlya_razyasneniya_voprosa_s_celyu_pravilnogo_primeneniya_zakonodat.htm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F35"/>
    <w:rsid w:val="008C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FBB9A8-789E-4DFB-8FEA-DA8350188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v_minzdravsocrazvitiya_rossii_dlya_razyasneniya_voprosa_s_celyu_pravilnogo_primeneniya_zakonod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Минздравсоцразвития России для разъяснения вопроса с целью правильного применения законодательства о страховых взносах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2022-08-25T21:59:00Z</dcterms:created>
  <dcterms:modified xsi:type="dcterms:W3CDTF">2022-08-25T21:59:00Z</dcterms:modified>
</cp:coreProperties>
</file>