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CB2">
      <w:pPr>
        <w:pStyle w:val="1"/>
        <w:rPr>
          <w:rFonts w:eastAsia="Times New Roman"/>
        </w:rPr>
      </w:pPr>
      <w:r>
        <w:rPr>
          <w:rFonts w:eastAsia="Times New Roman"/>
        </w:rPr>
        <w:t>Заключение государственной метрологической службы по аккредитации метрологической службы юридического лица на право поверки средств измерений (рекомендуемая форма)</w:t>
      </w:r>
    </w:p>
    <w:p w:rsidR="00000000" w:rsidRDefault="00716CB2">
      <w:pPr>
        <w:pStyle w:val="right"/>
      </w:pPr>
      <w:r>
        <w:t>Приложение 4 к Правилам проведения аккредитации метрологических служб юридических лиц на право поверки средств измерений</w:t>
      </w:r>
    </w:p>
    <w:p w:rsidR="00000000" w:rsidRDefault="00716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CB2">
      <w:pPr>
        <w:pStyle w:val="HTML"/>
      </w:pPr>
      <w:r>
        <w:t xml:space="preserve">                                                       (рекомендуемое)</w:t>
      </w:r>
    </w:p>
    <w:p w:rsidR="00000000" w:rsidRDefault="00716CB2">
      <w:pPr>
        <w:pStyle w:val="HTML"/>
      </w:pPr>
    </w:p>
    <w:p w:rsidR="00000000" w:rsidRDefault="00716CB2">
      <w:pPr>
        <w:pStyle w:val="HTML"/>
      </w:pPr>
      <w:r>
        <w:t>ЗАКЛЮЧЕНИЕ</w:t>
      </w:r>
    </w:p>
    <w:p w:rsidR="00000000" w:rsidRDefault="00716CB2">
      <w:pPr>
        <w:pStyle w:val="HTML"/>
      </w:pPr>
    </w:p>
    <w:p w:rsidR="00000000" w:rsidRDefault="00716CB2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716CB2">
      <w:pPr>
        <w:pStyle w:val="HTML"/>
      </w:pPr>
      <w:r>
        <w:t>наименование органа ГМС</w:t>
      </w:r>
    </w:p>
    <w:p w:rsidR="00000000" w:rsidRDefault="00716CB2">
      <w:pPr>
        <w:pStyle w:val="HTML"/>
      </w:pPr>
    </w:p>
    <w:p w:rsidR="00000000" w:rsidRDefault="00716CB2">
      <w:pPr>
        <w:pStyle w:val="HTML"/>
      </w:pPr>
      <w:r>
        <w:t>рассмотрел   Руководство   по   качеству   и   технико - экономическое</w:t>
      </w:r>
    </w:p>
    <w:p w:rsidR="00000000" w:rsidRDefault="00716CB2">
      <w:pPr>
        <w:pStyle w:val="HTML"/>
      </w:pPr>
      <w:r>
        <w:t>обоснование аккредитации метрологической службы</w:t>
      </w:r>
    </w:p>
    <w:p w:rsidR="00000000" w:rsidRDefault="00716CB2">
      <w:pPr>
        <w:pStyle w:val="HTML"/>
      </w:pPr>
      <w:r>
        <w:t>______________________________________________________________________</w:t>
      </w:r>
    </w:p>
    <w:p w:rsidR="00000000" w:rsidRDefault="00716CB2">
      <w:pPr>
        <w:pStyle w:val="HTML"/>
      </w:pPr>
      <w:r>
        <w:t>наименование юридиче</w:t>
      </w:r>
      <w:r>
        <w:t>ского лица</w:t>
      </w:r>
    </w:p>
    <w:p w:rsidR="00000000" w:rsidRDefault="00716CB2">
      <w:pPr>
        <w:pStyle w:val="HTML"/>
      </w:pPr>
    </w:p>
    <w:p w:rsidR="00000000" w:rsidRDefault="00716CB2">
      <w:pPr>
        <w:pStyle w:val="HTML"/>
      </w:pPr>
      <w:r>
        <w:t>на  право  поверки средств измерений и считает возможным (невозможным)</w:t>
      </w:r>
    </w:p>
    <w:p w:rsidR="00000000" w:rsidRDefault="00716CB2">
      <w:pPr>
        <w:pStyle w:val="HTML"/>
      </w:pPr>
      <w:r>
        <w:t>проведение   работ  по  аккредитации  в заявленной  области  (в  части</w:t>
      </w:r>
    </w:p>
    <w:p w:rsidR="00000000" w:rsidRDefault="00716CB2">
      <w:pPr>
        <w:pStyle w:val="HTML"/>
      </w:pPr>
      <w:r>
        <w:t>заявленной области).</w:t>
      </w:r>
    </w:p>
    <w:p w:rsidR="00000000" w:rsidRDefault="00716CB2">
      <w:pPr>
        <w:pStyle w:val="HTML"/>
      </w:pPr>
    </w:p>
    <w:p w:rsidR="00000000" w:rsidRDefault="00716CB2">
      <w:pPr>
        <w:pStyle w:val="HTML"/>
      </w:pPr>
      <w:r>
        <w:t>Проведение   аккредитации   возможно  (невозможно)  по  следующим</w:t>
      </w:r>
    </w:p>
    <w:p w:rsidR="00000000" w:rsidRDefault="00716CB2">
      <w:pPr>
        <w:pStyle w:val="HTML"/>
      </w:pPr>
      <w:r>
        <w:t>причинам:</w:t>
      </w:r>
    </w:p>
    <w:p w:rsidR="00000000" w:rsidRDefault="00716CB2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716CB2">
      <w:pPr>
        <w:pStyle w:val="HTML"/>
      </w:pPr>
      <w:r>
        <w:t>______________________________________________________________________</w:t>
      </w:r>
    </w:p>
    <w:p w:rsidR="00000000" w:rsidRDefault="00716CB2">
      <w:pPr>
        <w:pStyle w:val="HTML"/>
      </w:pPr>
      <w:r>
        <w:t>______________________________________________________________________</w:t>
      </w:r>
    </w:p>
    <w:p w:rsidR="00000000" w:rsidRDefault="00716CB2">
      <w:pPr>
        <w:pStyle w:val="HTML"/>
      </w:pPr>
    </w:p>
    <w:p w:rsidR="00000000" w:rsidRDefault="00716CB2">
      <w:pPr>
        <w:pStyle w:val="HTML"/>
      </w:pPr>
      <w:r>
        <w:t>В состав комиссии рекомендую:       1. Фамилия</w:t>
      </w:r>
      <w:r>
        <w:t xml:space="preserve"> И.О. - должность, место</w:t>
      </w:r>
    </w:p>
    <w:p w:rsidR="00000000" w:rsidRDefault="00716CB2">
      <w:pPr>
        <w:pStyle w:val="HTML"/>
      </w:pPr>
      <w:r>
        <w:t>работы</w:t>
      </w:r>
    </w:p>
    <w:p w:rsidR="00000000" w:rsidRDefault="00716CB2">
      <w:pPr>
        <w:pStyle w:val="HTML"/>
      </w:pPr>
      <w:r>
        <w:t>2.</w:t>
      </w:r>
    </w:p>
    <w:p w:rsidR="00000000" w:rsidRDefault="00716CB2">
      <w:pPr>
        <w:pStyle w:val="HTML"/>
      </w:pPr>
      <w:r>
        <w:t>3.</w:t>
      </w:r>
    </w:p>
    <w:p w:rsidR="00000000" w:rsidRDefault="00716CB2">
      <w:pPr>
        <w:pStyle w:val="HTML"/>
      </w:pPr>
    </w:p>
    <w:p w:rsidR="00000000" w:rsidRDefault="00716CB2">
      <w:pPr>
        <w:pStyle w:val="HTML"/>
      </w:pPr>
      <w:r>
        <w:t>Руководитель органа ГМС         ____________ _________________________</w:t>
      </w:r>
    </w:p>
    <w:p w:rsidR="00000000" w:rsidRDefault="00716CB2">
      <w:pPr>
        <w:pStyle w:val="HTML"/>
      </w:pPr>
      <w:r>
        <w:t>подпись        инициалы, фамилия</w:t>
      </w:r>
    </w:p>
    <w:p w:rsidR="00000000" w:rsidRDefault="00716CB2">
      <w:pPr>
        <w:pStyle w:val="HTML"/>
      </w:pPr>
    </w:p>
    <w:p w:rsidR="00000000" w:rsidRDefault="00716CB2">
      <w:pPr>
        <w:pStyle w:val="HTML"/>
      </w:pPr>
      <w:r>
        <w:t>Примечание.   В  случае  отрицательного  заключения  предлагаемый</w:t>
      </w:r>
    </w:p>
    <w:p w:rsidR="00000000" w:rsidRDefault="00716CB2">
      <w:pPr>
        <w:pStyle w:val="HTML"/>
      </w:pPr>
      <w:r>
        <w:t>состав комиссии по аккредитации не указывают.</w:t>
      </w:r>
    </w:p>
    <w:p w:rsidR="00000000" w:rsidRDefault="00716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CB2">
      <w:pPr>
        <w:pStyle w:val="right"/>
      </w:pPr>
      <w:r>
        <w:t>Источник - Постановление Госстандарта России от 17.12.2002 № 124</w:t>
      </w:r>
    </w:p>
    <w:p w:rsidR="00000000" w:rsidRDefault="00716C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https://порядокправа.рф/obrazecy/zaklyuchenie_gosudarstvennoj_metrologicheskoj_sluzhby_po_akkreditacii_metrologicheskoj_sluzhby_yu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ridicheskog.htm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B2"/>
    <w:rsid w:val="0071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27E63-8F3E-42A5-A09A-B93BE16E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gosudarstvennoj_metrologicheskoj_sluzhby_po_akkreditacii_metrologicheskoj_sluzhby_yurid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государственной метрологической службы по аккредитации метрологической службы юридического лица на право поверки средств измерений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