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DE0">
      <w:pPr>
        <w:pStyle w:val="1"/>
        <w:rPr>
          <w:rFonts w:eastAsia="Times New Roman"/>
        </w:rPr>
      </w:pPr>
      <w:r>
        <w:rPr>
          <w:rFonts w:eastAsia="Times New Roman"/>
        </w:rPr>
        <w:t>Задание на разработку проекта среднего ремонта</w:t>
      </w:r>
    </w:p>
    <w:p w:rsidR="00000000" w:rsidRDefault="00416DE0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416DE0">
      <w:pPr>
        <w:pStyle w:val="HTML"/>
      </w:pPr>
      <w:r>
        <w:t xml:space="preserve">                                                           Утверждаю</w:t>
      </w:r>
    </w:p>
    <w:p w:rsidR="00000000" w:rsidRDefault="00416DE0">
      <w:pPr>
        <w:pStyle w:val="HTML"/>
      </w:pPr>
      <w:r>
        <w:t>Начальник _____________</w:t>
      </w:r>
    </w:p>
    <w:p w:rsidR="00000000" w:rsidRDefault="00416DE0">
      <w:pPr>
        <w:pStyle w:val="HTML"/>
      </w:pPr>
      <w:r>
        <w:t>дирекции инфраструктуры</w:t>
      </w:r>
    </w:p>
    <w:p w:rsidR="00000000" w:rsidRDefault="00416DE0">
      <w:pPr>
        <w:pStyle w:val="HTML"/>
      </w:pPr>
      <w:r>
        <w:t>"__" ___________20__ г.</w:t>
      </w:r>
    </w:p>
    <w:p w:rsidR="00000000" w:rsidRDefault="00416DE0">
      <w:pPr>
        <w:pStyle w:val="HTML"/>
      </w:pPr>
    </w:p>
    <w:p w:rsidR="00000000" w:rsidRDefault="00416DE0">
      <w:pPr>
        <w:pStyle w:val="HTML"/>
      </w:pPr>
      <w:r>
        <w:t>ЗАДАНИЕ</w:t>
      </w:r>
    </w:p>
    <w:p w:rsidR="00000000" w:rsidRDefault="00416DE0">
      <w:pPr>
        <w:pStyle w:val="HTML"/>
      </w:pPr>
      <w:r>
        <w:t>на разработку проекта среднего ремонта на участке ________</w:t>
      </w:r>
    </w:p>
    <w:p w:rsidR="00000000" w:rsidRDefault="00416DE0">
      <w:pPr>
        <w:pStyle w:val="HTML"/>
      </w:pPr>
      <w:r>
        <w:t>от ____ км, пк ____+____ до ____ км, пк ____+____,</w:t>
      </w:r>
    </w:p>
    <w:p w:rsidR="00000000" w:rsidRDefault="00416DE0">
      <w:pPr>
        <w:pStyle w:val="HTML"/>
      </w:pPr>
      <w:r>
        <w:t>путь (номер) _____</w:t>
      </w:r>
    </w:p>
    <w:p w:rsidR="00000000" w:rsidRDefault="00416DE0">
      <w:pPr>
        <w:pStyle w:val="HTML"/>
      </w:pPr>
    </w:p>
    <w:p w:rsidR="00000000" w:rsidRDefault="00416DE0">
      <w:pPr>
        <w:pStyle w:val="HTML"/>
      </w:pPr>
      <w:r>
        <w:t>1. Основание для проектирования:     план рем</w:t>
      </w:r>
      <w:r>
        <w:t>онтно-путевых работ __________</w:t>
      </w:r>
    </w:p>
    <w:p w:rsidR="00000000" w:rsidRDefault="00416DE0">
      <w:pPr>
        <w:pStyle w:val="HTML"/>
      </w:pPr>
      <w:r>
        <w:t>дирекции инфраструктуры</w:t>
      </w:r>
    </w:p>
    <w:p w:rsidR="00000000" w:rsidRDefault="00416DE0">
      <w:pPr>
        <w:pStyle w:val="HTML"/>
      </w:pPr>
      <w:r>
        <w:t>2. Проектная организация             ______________________________________</w:t>
      </w:r>
    </w:p>
    <w:p w:rsidR="00000000" w:rsidRDefault="00416DE0">
      <w:pPr>
        <w:pStyle w:val="HTML"/>
      </w:pPr>
      <w:r>
        <w:t>3. Сроки начала путевых работ        ______________________________________</w:t>
      </w:r>
    </w:p>
    <w:p w:rsidR="00000000" w:rsidRDefault="00416DE0">
      <w:pPr>
        <w:pStyle w:val="HTML"/>
      </w:pPr>
      <w:r>
        <w:t>Продолжительность и периодичность    основных ___</w:t>
      </w:r>
      <w:r>
        <w:t>________________________ ч</w:t>
      </w:r>
    </w:p>
    <w:p w:rsidR="00000000" w:rsidRDefault="00416DE0">
      <w:pPr>
        <w:pStyle w:val="HTML"/>
      </w:pPr>
      <w:r>
        <w:t>"окон" или длительного закрытия      дополнительных _____________________ ч</w:t>
      </w:r>
    </w:p>
    <w:p w:rsidR="00000000" w:rsidRDefault="00416DE0">
      <w:pPr>
        <w:pStyle w:val="HTML"/>
      </w:pPr>
      <w:r>
        <w:t>перегонов:                           закрытие перегонов _____________ суток</w:t>
      </w:r>
    </w:p>
    <w:p w:rsidR="00000000" w:rsidRDefault="00416DE0">
      <w:pPr>
        <w:pStyle w:val="HTML"/>
      </w:pPr>
      <w:r>
        <w:t>4. Стадийность проектирования -      рабочий проект</w:t>
      </w:r>
    </w:p>
    <w:p w:rsidR="00000000" w:rsidRDefault="00416DE0">
      <w:pPr>
        <w:pStyle w:val="HTML"/>
      </w:pPr>
      <w:r>
        <w:t xml:space="preserve">5. Генеральная подрядная </w:t>
      </w:r>
      <w:r>
        <w:t>организация ______________________________________</w:t>
      </w:r>
    </w:p>
    <w:p w:rsidR="00000000" w:rsidRDefault="00416DE0">
      <w:pPr>
        <w:pStyle w:val="HTML"/>
      </w:pPr>
      <w:r>
        <w:t>6. Источник финансирования           ______________________________________</w:t>
      </w:r>
    </w:p>
    <w:p w:rsidR="00000000" w:rsidRDefault="00416DE0">
      <w:pPr>
        <w:pStyle w:val="HTML"/>
      </w:pPr>
      <w:r>
        <w:t>7. Заказчик-плательщик               Центральная дирекция инфраструктуры -</w:t>
      </w:r>
    </w:p>
    <w:p w:rsidR="00000000" w:rsidRDefault="00416DE0">
      <w:pPr>
        <w:pStyle w:val="HTML"/>
      </w:pPr>
      <w:r>
        <w:t>филиал ОАО "РЖД"</w:t>
      </w:r>
    </w:p>
    <w:p w:rsidR="00000000" w:rsidRDefault="00416DE0">
      <w:pPr>
        <w:pStyle w:val="HTML"/>
      </w:pPr>
      <w:r>
        <w:t>8. Протяженность участка</w:t>
      </w:r>
    </w:p>
    <w:p w:rsidR="00000000" w:rsidRDefault="00416DE0">
      <w:pPr>
        <w:pStyle w:val="HTML"/>
      </w:pPr>
      <w:r>
        <w:t>ремонтно-пут</w:t>
      </w:r>
      <w:r>
        <w:t>евых работ               ___________________________________ км</w:t>
      </w:r>
    </w:p>
    <w:p w:rsidR="00000000" w:rsidRDefault="00416DE0">
      <w:pPr>
        <w:pStyle w:val="HTML"/>
      </w:pPr>
      <w:r>
        <w:t>9. Исполнитель и объемы работ: ПМС N _____, км _____; ПМС N _____, км _____</w:t>
      </w:r>
    </w:p>
    <w:p w:rsidR="00000000" w:rsidRDefault="00416DE0">
      <w:pPr>
        <w:pStyle w:val="HTML"/>
      </w:pPr>
      <w:r>
        <w:t>(по титульному списку)</w:t>
      </w:r>
    </w:p>
    <w:p w:rsidR="00000000" w:rsidRDefault="00416DE0">
      <w:pPr>
        <w:pStyle w:val="HTML"/>
      </w:pPr>
      <w:r>
        <w:t>10. В проекте должны быть предусмотрены:</w:t>
      </w:r>
    </w:p>
    <w:p w:rsidR="00000000" w:rsidRDefault="00416DE0">
      <w:pPr>
        <w:pStyle w:val="HTML"/>
      </w:pPr>
      <w:r>
        <w:t xml:space="preserve">10.1. Максимальная   скорость   движения  </w:t>
      </w:r>
      <w:r>
        <w:t>поездов после выполнения работ по</w:t>
      </w:r>
    </w:p>
    <w:p w:rsidR="00000000" w:rsidRDefault="00416DE0">
      <w:pPr>
        <w:pStyle w:val="HTML"/>
      </w:pPr>
      <w:r>
        <w:t>среднему ремонту пути:</w:t>
      </w:r>
    </w:p>
    <w:p w:rsidR="00000000" w:rsidRDefault="00416DE0">
      <w:pPr>
        <w:pStyle w:val="HTML"/>
      </w:pPr>
      <w:r>
        <w:t>пассажирских не менее ________________ км/ч</w:t>
      </w:r>
    </w:p>
    <w:p w:rsidR="00000000" w:rsidRDefault="00416DE0">
      <w:pPr>
        <w:pStyle w:val="HTML"/>
      </w:pPr>
      <w:r>
        <w:t>грузовых не менее     ________________ км/ч</w:t>
      </w:r>
    </w:p>
    <w:p w:rsidR="00000000" w:rsidRDefault="00416DE0">
      <w:pPr>
        <w:pStyle w:val="HTML"/>
      </w:pPr>
      <w:r>
        <w:t>10.2. Усиление основания пути:</w:t>
      </w:r>
    </w:p>
    <w:p w:rsidR="00000000" w:rsidRDefault="00416DE0">
      <w:pPr>
        <w:pStyle w:val="HTML"/>
      </w:pPr>
      <w:r>
        <w:t>стабилизация и усиление деформирующихся и дефектных мест земляного  полотна</w:t>
      </w:r>
    </w:p>
    <w:p w:rsidR="00000000" w:rsidRDefault="00416DE0">
      <w:pPr>
        <w:pStyle w:val="HTML"/>
      </w:pPr>
      <w:r>
        <w:t>____</w:t>
      </w:r>
      <w:r>
        <w:t>___ км __________ ПК;</w:t>
      </w:r>
    </w:p>
    <w:p w:rsidR="00000000" w:rsidRDefault="00416DE0">
      <w:pPr>
        <w:pStyle w:val="HTML"/>
      </w:pPr>
      <w:r>
        <w:t>лечение   больных   мест   земляного   полотна  (привязка ранее выполненных</w:t>
      </w:r>
    </w:p>
    <w:p w:rsidR="00000000" w:rsidRDefault="00416DE0">
      <w:pPr>
        <w:pStyle w:val="HTML"/>
      </w:pPr>
      <w:r>
        <w:t>проектов);</w:t>
      </w:r>
    </w:p>
    <w:p w:rsidR="00000000" w:rsidRDefault="00416DE0">
      <w:pPr>
        <w:pStyle w:val="HTML"/>
      </w:pPr>
      <w:r>
        <w:t>разработка   обоснования на укладку разделительных материалов (геотекстиля,</w:t>
      </w:r>
    </w:p>
    <w:p w:rsidR="00000000" w:rsidRDefault="00416DE0">
      <w:pPr>
        <w:pStyle w:val="HTML"/>
      </w:pPr>
      <w:r>
        <w:t>пенополистирола);</w:t>
      </w:r>
    </w:p>
    <w:p w:rsidR="00000000" w:rsidRDefault="00416DE0">
      <w:pPr>
        <w:pStyle w:val="HTML"/>
      </w:pPr>
      <w:r>
        <w:t>приведение  геометрических размеров балластной призмы</w:t>
      </w:r>
      <w:r>
        <w:t xml:space="preserve"> и земляного полотна к</w:t>
      </w:r>
    </w:p>
    <w:p w:rsidR="00000000" w:rsidRDefault="00416DE0">
      <w:pPr>
        <w:pStyle w:val="HTML"/>
      </w:pPr>
      <w:r>
        <w:t>нормативным требованиям.</w:t>
      </w:r>
    </w:p>
    <w:p w:rsidR="00000000" w:rsidRDefault="00416DE0">
      <w:pPr>
        <w:pStyle w:val="HTML"/>
      </w:pPr>
      <w:r>
        <w:t>10.3. Уборка   и   утилизация   засорителей,   отходов  от  очистки щебня и</w:t>
      </w:r>
    </w:p>
    <w:p w:rsidR="00000000" w:rsidRDefault="00416DE0">
      <w:pPr>
        <w:pStyle w:val="HTML"/>
      </w:pPr>
      <w:r>
        <w:t>вырезанного   загрязненного   балласта с определением объемов на конкретных</w:t>
      </w:r>
    </w:p>
    <w:p w:rsidR="00000000" w:rsidRDefault="00416DE0">
      <w:pPr>
        <w:pStyle w:val="HTML"/>
      </w:pPr>
      <w:r>
        <w:t>участках   и   указанием мест разгрузки составов для зас</w:t>
      </w:r>
      <w:r>
        <w:t>орителей СЗ-240 для</w:t>
      </w:r>
    </w:p>
    <w:p w:rsidR="00000000" w:rsidRDefault="00416DE0">
      <w:pPr>
        <w:pStyle w:val="HTML"/>
      </w:pPr>
      <w:r>
        <w:t>последующей утилизации ___________________________________________________.</w:t>
      </w:r>
    </w:p>
    <w:p w:rsidR="00000000" w:rsidRDefault="00416DE0">
      <w:pPr>
        <w:pStyle w:val="HTML"/>
      </w:pPr>
      <w:r>
        <w:t>10.4. Сварка   плетей   бесстыкового пути длиной в блок-участок (перегон) с</w:t>
      </w:r>
    </w:p>
    <w:p w:rsidR="00000000" w:rsidRDefault="00416DE0">
      <w:pPr>
        <w:pStyle w:val="HTML"/>
      </w:pPr>
      <w:r>
        <w:t>устройством высокопрочных изолирующих стыков.</w:t>
      </w:r>
    </w:p>
    <w:p w:rsidR="00000000" w:rsidRDefault="00416DE0">
      <w:pPr>
        <w:pStyle w:val="HTML"/>
      </w:pPr>
      <w:r>
        <w:t>10.5. Закрепление   проектного   полож</w:t>
      </w:r>
      <w:r>
        <w:t>ения пути в плане и профиле на опорах</w:t>
      </w:r>
    </w:p>
    <w:p w:rsidR="00000000" w:rsidRDefault="00416DE0">
      <w:pPr>
        <w:pStyle w:val="HTML"/>
      </w:pPr>
      <w:r>
        <w:t>контактной сети (или другим способом).</w:t>
      </w:r>
    </w:p>
    <w:p w:rsidR="00000000" w:rsidRDefault="00416DE0">
      <w:pPr>
        <w:pStyle w:val="HTML"/>
      </w:pPr>
      <w:r>
        <w:t>10.6. Другие   конкретные   задания,   входящие  в  перечень основных работ</w:t>
      </w:r>
    </w:p>
    <w:p w:rsidR="00000000" w:rsidRDefault="00416DE0">
      <w:pPr>
        <w:pStyle w:val="HTML"/>
      </w:pPr>
      <w:r>
        <w:t>среднего ремонта пути:</w:t>
      </w:r>
    </w:p>
    <w:p w:rsidR="00000000" w:rsidRDefault="00416DE0">
      <w:pPr>
        <w:pStyle w:val="HTML"/>
      </w:pPr>
      <w:r>
        <w:t>10.6.1. По переездам:</w:t>
      </w:r>
    </w:p>
    <w:p w:rsidR="00000000" w:rsidRDefault="00416DE0">
      <w:pPr>
        <w:pStyle w:val="HTML"/>
      </w:pPr>
      <w:r>
        <w:t>продольный и поперечный профили водоотводов в зоне переезд</w:t>
      </w:r>
      <w:r>
        <w:t>ов;</w:t>
      </w:r>
    </w:p>
    <w:p w:rsidR="00000000" w:rsidRDefault="00416DE0">
      <w:pPr>
        <w:pStyle w:val="HTML"/>
      </w:pPr>
      <w:r>
        <w:t>работы по обеспечению нормативной видимости на переездах.</w:t>
      </w:r>
    </w:p>
    <w:p w:rsidR="00000000" w:rsidRDefault="00416DE0">
      <w:pPr>
        <w:pStyle w:val="HTML"/>
      </w:pPr>
      <w:r>
        <w:t>10.6.2. По станциям:</w:t>
      </w:r>
    </w:p>
    <w:p w:rsidR="00000000" w:rsidRDefault="00416DE0">
      <w:pPr>
        <w:pStyle w:val="HTML"/>
      </w:pPr>
      <w:r>
        <w:lastRenderedPageBreak/>
        <w:t>ремонт и восстановление водоотводных и дренажных устройств.</w:t>
      </w:r>
    </w:p>
    <w:p w:rsidR="00000000" w:rsidRDefault="00416DE0">
      <w:pPr>
        <w:pStyle w:val="HTML"/>
      </w:pPr>
      <w:r>
        <w:t>По плану линии ___________________________________________________________.</w:t>
      </w:r>
    </w:p>
    <w:p w:rsidR="00000000" w:rsidRDefault="00416DE0">
      <w:pPr>
        <w:pStyle w:val="HTML"/>
      </w:pPr>
      <w:r>
        <w:t>По искусственным сооружениям _____________________________________________.</w:t>
      </w:r>
    </w:p>
    <w:p w:rsidR="00000000" w:rsidRDefault="00416DE0">
      <w:pPr>
        <w:pStyle w:val="HTML"/>
      </w:pPr>
      <w:r>
        <w:t>По полосе отвода:</w:t>
      </w:r>
    </w:p>
    <w:p w:rsidR="00000000" w:rsidRDefault="00416DE0">
      <w:pPr>
        <w:pStyle w:val="HTML"/>
      </w:pPr>
      <w:r>
        <w:t>очистка   полосы   отвода   от   древесно-кустарниковой   растительности  с</w:t>
      </w:r>
    </w:p>
    <w:p w:rsidR="00000000" w:rsidRDefault="00416DE0">
      <w:pPr>
        <w:pStyle w:val="HTML"/>
      </w:pPr>
      <w:r>
        <w:t>определени</w:t>
      </w:r>
      <w:r>
        <w:t>ем объемов очистки по конкретным участкам.</w:t>
      </w:r>
    </w:p>
    <w:p w:rsidR="00000000" w:rsidRDefault="00416DE0">
      <w:pPr>
        <w:pStyle w:val="HTML"/>
      </w:pPr>
      <w:r>
        <w:t>10.6.6. Другие работы, не входящие в перечень основных работ ______________</w:t>
      </w:r>
    </w:p>
    <w:p w:rsidR="00000000" w:rsidRDefault="00416DE0">
      <w:pPr>
        <w:pStyle w:val="HTML"/>
      </w:pPr>
      <w:r>
        <w:t>__________________________________________________________________________.</w:t>
      </w:r>
    </w:p>
    <w:p w:rsidR="00000000" w:rsidRDefault="00416DE0">
      <w:pPr>
        <w:pStyle w:val="HTML"/>
      </w:pPr>
      <w:r>
        <w:t>11. Исходные   данные   для   составления  проектно-сметной д</w:t>
      </w:r>
      <w:r>
        <w:t>окументации на</w:t>
      </w:r>
    </w:p>
    <w:p w:rsidR="00000000" w:rsidRDefault="00416DE0">
      <w:pPr>
        <w:pStyle w:val="HTML"/>
      </w:pPr>
      <w:r>
        <w:t>сопутствующие работы представляются генподрядчиком до ____________________.</w:t>
      </w:r>
    </w:p>
    <w:p w:rsidR="00000000" w:rsidRDefault="00416DE0">
      <w:pPr>
        <w:pStyle w:val="HTML"/>
      </w:pPr>
      <w:r>
        <w:t>12. Срок окончания разработки проектно-сметной документации _______ 20__ г.</w:t>
      </w:r>
    </w:p>
    <w:p w:rsidR="00000000" w:rsidRDefault="00416DE0">
      <w:pPr>
        <w:pStyle w:val="HTML"/>
      </w:pPr>
    </w:p>
    <w:p w:rsidR="00000000" w:rsidRDefault="00416DE0">
      <w:pPr>
        <w:pStyle w:val="HTML"/>
      </w:pPr>
      <w:r>
        <w:t>Начальник дистанции пути ______________________________________________</w:t>
      </w:r>
    </w:p>
    <w:p w:rsidR="00000000" w:rsidRDefault="00416DE0">
      <w:pPr>
        <w:pStyle w:val="HTML"/>
      </w:pPr>
      <w:r>
        <w:t>Подрядчик проект</w:t>
      </w:r>
      <w:r>
        <w:t>ных работ _____________________________________________</w:t>
      </w:r>
    </w:p>
    <w:p w:rsidR="00000000" w:rsidRDefault="00416DE0">
      <w:pPr>
        <w:pStyle w:val="HTML"/>
      </w:pPr>
    </w:p>
    <w:p w:rsidR="00000000" w:rsidRDefault="00416DE0">
      <w:pPr>
        <w:pStyle w:val="HTML"/>
      </w:pPr>
      <w:r>
        <w:t>СОГЛАСОВАНО:</w:t>
      </w:r>
    </w:p>
    <w:p w:rsidR="00000000" w:rsidRDefault="00416DE0">
      <w:pPr>
        <w:pStyle w:val="HTML"/>
      </w:pPr>
      <w:r>
        <w:t>Начальник службы пути</w:t>
      </w:r>
    </w:p>
    <w:p w:rsidR="00000000" w:rsidRDefault="00416DE0">
      <w:pPr>
        <w:pStyle w:val="HTML"/>
      </w:pPr>
      <w:r>
        <w:t>территориальной дирекции инфраструктуры</w:t>
      </w:r>
    </w:p>
    <w:p w:rsidR="00000000" w:rsidRDefault="00416DE0">
      <w:pPr>
        <w:pStyle w:val="just"/>
      </w:pPr>
      <w:r>
        <w:t>Примечание.</w:t>
      </w:r>
    </w:p>
    <w:p w:rsidR="00000000" w:rsidRDefault="00416DE0">
      <w:pPr>
        <w:pStyle w:val="just"/>
      </w:pPr>
      <w:r>
        <w:t>К заданию на проектирование среднего ремонта пути прилагаются технические условия и исходные данные:</w:t>
      </w:r>
    </w:p>
    <w:p w:rsidR="00000000" w:rsidRDefault="00416DE0">
      <w:pPr>
        <w:pStyle w:val="just"/>
      </w:pPr>
      <w:r>
        <w:t>характерист</w:t>
      </w:r>
      <w:r>
        <w:t>ика участка - форма ЗАК;</w:t>
      </w:r>
    </w:p>
    <w:p w:rsidR="00000000" w:rsidRDefault="00416DE0">
      <w:pPr>
        <w:pStyle w:val="just"/>
      </w:pPr>
      <w:r>
        <w:t>характеристики фактического устройства и содержания пути по данным ВПС ЦНИИ-4 в виде форм ФП и ФПР - предоставляются согласно Техническим указаниям по определению и использованию характеристик устройства и состояния пути, получаемы</w:t>
      </w:r>
      <w:r>
        <w:t>х вагонами - путеобследовательскими станциями (ПС) ЦНИИ-4 (ЦПТ-46/15), и Техническому руководству по использованию результатов измерений ПС ЦНИИ-4 в качестве предпроектной документации по ремонту железнодорожного пути и оценки соответствия отремонтированно</w:t>
      </w:r>
      <w:r>
        <w:t>го пути проекту (ЦПТ-55/28) - форма ЗБК:</w:t>
      </w:r>
    </w:p>
    <w:p w:rsidR="00000000" w:rsidRDefault="00416DE0">
      <w:pPr>
        <w:pStyle w:val="just"/>
      </w:pPr>
      <w:r>
        <w:t>ведомость элементов и график продольного профиля пути - ФП-4.1, ФПЦ-4.3, ФПЦ-4.9;</w:t>
      </w:r>
    </w:p>
    <w:p w:rsidR="00000000" w:rsidRDefault="00416DE0">
      <w:pPr>
        <w:pStyle w:val="just"/>
      </w:pPr>
      <w:r>
        <w:t>ведомость и карточки кривых участков пути - ФП-3.1, ФП-3.2, ФП-3.3;</w:t>
      </w:r>
    </w:p>
    <w:p w:rsidR="00000000" w:rsidRDefault="00416DE0">
      <w:pPr>
        <w:pStyle w:val="just"/>
      </w:pPr>
      <w:r>
        <w:t>ведомость отклонения в плане от прямой - ФПЦ-4.7, ФПЦ-4.8;</w:t>
      </w:r>
    </w:p>
    <w:p w:rsidR="00000000" w:rsidRDefault="00416DE0">
      <w:pPr>
        <w:pStyle w:val="just"/>
      </w:pPr>
      <w:r>
        <w:t>ведомо</w:t>
      </w:r>
      <w:r>
        <w:t>сть характеристик содержания рельсовой колеи - ФП-2.1;</w:t>
      </w:r>
    </w:p>
    <w:p w:rsidR="00000000" w:rsidRDefault="00416DE0">
      <w:pPr>
        <w:pStyle w:val="just"/>
      </w:pPr>
      <w:r>
        <w:t>оценка состояния геометрии рельсовой колеи по статистическим характеристикам - ФП-5.1, ФП-5.2, ФП-5.3а, ФП-5.3б;</w:t>
      </w:r>
    </w:p>
    <w:p w:rsidR="00000000" w:rsidRDefault="00416DE0">
      <w:pPr>
        <w:pStyle w:val="just"/>
      </w:pPr>
      <w:r>
        <w:t>ведомость высоты контактного провода над головкой рельса на электрифицированных участках</w:t>
      </w:r>
      <w:r>
        <w:t xml:space="preserve"> - форма ЗВК;</w:t>
      </w:r>
    </w:p>
    <w:p w:rsidR="00000000" w:rsidRDefault="00416DE0">
      <w:pPr>
        <w:pStyle w:val="just"/>
      </w:pPr>
      <w:r>
        <w:t>ведомость поездов, обращающихся на участке ремонтно-путевых работ - форма ЗГК;</w:t>
      </w:r>
    </w:p>
    <w:p w:rsidR="00000000" w:rsidRDefault="00416DE0">
      <w:pPr>
        <w:pStyle w:val="just"/>
      </w:pPr>
      <w:r>
        <w:t>перечень организационно-технических мероприятий по усилению пропускной способности в период "окна" и на закрытом для движения перегоне - форма ЗДК;</w:t>
      </w:r>
    </w:p>
    <w:p w:rsidR="00000000" w:rsidRDefault="00416DE0">
      <w:pPr>
        <w:pStyle w:val="just"/>
      </w:pPr>
      <w:r>
        <w:t>данные для составления проектно-сметной документации - форма ЗЕК;</w:t>
      </w:r>
    </w:p>
    <w:p w:rsidR="00000000" w:rsidRDefault="00416DE0">
      <w:pPr>
        <w:pStyle w:val="just"/>
      </w:pPr>
      <w:r>
        <w:lastRenderedPageBreak/>
        <w:t>ведомость скоростей движения грузовых и пассажирских поездов с учетом графиковых остановок - форма ЗЖК (разрабатывается заказчиком или по его поручению проектной организацией и согласовывает</w:t>
      </w:r>
      <w:r>
        <w:t>ся с учетом фактически реализуемых скоростей);</w:t>
      </w:r>
    </w:p>
    <w:p w:rsidR="00000000" w:rsidRDefault="00416DE0">
      <w:pPr>
        <w:pStyle w:val="just"/>
      </w:pPr>
      <w:r>
        <w:t>ведомость стрелочных переводов - форма ЗЗК;</w:t>
      </w:r>
    </w:p>
    <w:p w:rsidR="00000000" w:rsidRDefault="00416DE0">
      <w:pPr>
        <w:pStyle w:val="just"/>
      </w:pPr>
      <w:r>
        <w:t>технические требования по ликвидации негабаритных мест - форма ЗИК;</w:t>
      </w:r>
    </w:p>
    <w:p w:rsidR="00000000" w:rsidRDefault="00416DE0">
      <w:pPr>
        <w:pStyle w:val="just"/>
      </w:pPr>
      <w:r>
        <w:t>ведомость искусственных сооружений - форма ЗКК;</w:t>
      </w:r>
    </w:p>
    <w:p w:rsidR="00000000" w:rsidRDefault="00416DE0">
      <w:pPr>
        <w:pStyle w:val="just"/>
      </w:pPr>
      <w:r>
        <w:t xml:space="preserve">технический отчет о нагрузочных испытаниях, если </w:t>
      </w:r>
      <w:r>
        <w:t>они производились;</w:t>
      </w:r>
    </w:p>
    <w:p w:rsidR="00000000" w:rsidRDefault="00416DE0">
      <w:pPr>
        <w:pStyle w:val="just"/>
      </w:pPr>
      <w:r>
        <w:t>ведомость деформирующихся мест земляного полотна и пучин - форма ЗЛК;</w:t>
      </w:r>
    </w:p>
    <w:p w:rsidR="00000000" w:rsidRDefault="00416DE0">
      <w:pPr>
        <w:pStyle w:val="just"/>
      </w:pPr>
      <w:r>
        <w:t>ведомость переездов - форма ЗМК;</w:t>
      </w:r>
    </w:p>
    <w:p w:rsidR="00000000" w:rsidRDefault="00416DE0">
      <w:pPr>
        <w:pStyle w:val="just"/>
      </w:pPr>
      <w:r>
        <w:t>технические требования по защите кабелей и других подземных сооружений - форма ЗНК;</w:t>
      </w:r>
    </w:p>
    <w:p w:rsidR="00000000" w:rsidRDefault="00416DE0">
      <w:pPr>
        <w:pStyle w:val="just"/>
      </w:pPr>
      <w:r>
        <w:t>схема расположения пунктов реперной системы.</w:t>
      </w:r>
    </w:p>
    <w:p w:rsidR="00000000" w:rsidRDefault="00416D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DE0">
      <w:pPr>
        <w:pStyle w:val="right"/>
      </w:pPr>
      <w:r>
        <w:t>Исто</w:t>
      </w:r>
      <w:r>
        <w:t>чник - Распоряжение ОАО "РЖД" от 18.01.2013 № 75р</w:t>
      </w:r>
    </w:p>
    <w:p w:rsidR="00000000" w:rsidRDefault="00416D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https://порядокправа.рф/obrazecy/zadanie_na_razrabotku_proekta_srednego_remonta.htm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E0"/>
    <w:rsid w:val="0041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C3E3D4-2557-454C-B192-8AD18E60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azrabotku_proekta_sredne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проекта среднего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