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3CD">
      <w:pPr>
        <w:pStyle w:val="1"/>
        <w:rPr>
          <w:rFonts w:eastAsia="Times New Roman"/>
        </w:rPr>
      </w:pPr>
      <w:r>
        <w:rPr>
          <w:rFonts w:eastAsia="Times New Roman"/>
        </w:rPr>
        <w:t>Хозяйственно-финансовый план службы заказчика административного округа. Нормативные затраты на приобретение противогололедного реагента, используемого для обработки придомовых территорий в зимнее время (лист 13)</w:t>
      </w:r>
    </w:p>
    <w:p w:rsidR="00000000" w:rsidRDefault="005273CD">
      <w:pPr>
        <w:pStyle w:val="right"/>
      </w:pPr>
      <w:r>
        <w:t xml:space="preserve">Приложение </w:t>
      </w:r>
      <w:r>
        <w:br/>
      </w:r>
      <w:r>
        <w:t xml:space="preserve">к Методике формирования </w:t>
      </w:r>
      <w:r>
        <w:br/>
        <w:t xml:space="preserve">сметы доходов и расходов </w:t>
      </w:r>
      <w:r>
        <w:br/>
        <w:t>по эксплуатации жилищного фонда</w:t>
      </w:r>
    </w:p>
    <w:p w:rsidR="00000000" w:rsidRDefault="0052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CD">
      <w:pPr>
        <w:pStyle w:val="right"/>
      </w:pPr>
      <w:r>
        <w:t>Лист 13</w:t>
      </w:r>
    </w:p>
    <w:p w:rsidR="00000000" w:rsidRDefault="0052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CD">
      <w:pPr>
        <w:pStyle w:val="3"/>
        <w:rPr>
          <w:rFonts w:eastAsia="Times New Roman"/>
        </w:rPr>
      </w:pPr>
      <w:r>
        <w:rPr>
          <w:rFonts w:eastAsia="Times New Roman"/>
        </w:rPr>
        <w:t>НОРМАТИВНЫЕ ЗАТРАТЫ НА ПРИОБРЕТЕНИЕ ПРОТИВОГОЛОЛЕДНОГО РЕАГЕНТА, ИСПОЛЬЗУЕМОГО ДЛЯ ОБРАБОТКИ ПРИДОМОВЫХ ТЕРРИТОРИЙ В ЗИМНЕЕ ВРЕМЯ</w:t>
      </w:r>
    </w:p>
    <w:p w:rsidR="00000000" w:rsidRDefault="005273CD">
      <w:pPr>
        <w:pStyle w:val="HTML"/>
      </w:pPr>
      <w:r>
        <w:t>---------------------------------</w:t>
      </w:r>
      <w:r>
        <w:t>----------------------------------------------------------------------------------</w:t>
      </w:r>
    </w:p>
    <w:p w:rsidR="00000000" w:rsidRDefault="005273CD">
      <w:pPr>
        <w:pStyle w:val="HTML"/>
      </w:pPr>
      <w:r>
        <w:t>¦              ¦Вид      ¦Класс      ¦Уборочная        ¦Понижающий коэф.     ¦Годовой объем     ¦Затраты          ¦</w:t>
      </w:r>
    </w:p>
    <w:p w:rsidR="00000000" w:rsidRDefault="005273CD">
      <w:pPr>
        <w:pStyle w:val="HTML"/>
      </w:pPr>
      <w:r>
        <w:t>¦              ¦реагента ¦территории ¦площадь,         ¦к</w:t>
      </w:r>
      <w:r>
        <w:t xml:space="preserve"> гр. 4, учитывающий ¦реагента,         ¦на приобретение  ¦</w:t>
      </w:r>
    </w:p>
    <w:p w:rsidR="00000000" w:rsidRDefault="005273CD">
      <w:pPr>
        <w:pStyle w:val="HTML"/>
      </w:pPr>
      <w:r>
        <w:t>¦              ¦         ¦           ¦подлежащая       ¦наличие гололедных   ¦гр. 4 x гр. 5 x   ¦реагента:        ¦</w:t>
      </w:r>
    </w:p>
    <w:p w:rsidR="00000000" w:rsidRDefault="005273CD">
      <w:pPr>
        <w:pStyle w:val="HTML"/>
      </w:pPr>
      <w:r>
        <w:t>¦              ¦         ¦           ¦обработке        ¦образований:         ¦x 5</w:t>
      </w:r>
      <w:r>
        <w:t>1 день x       ¦гр. 6 x цена     ¦</w:t>
      </w:r>
    </w:p>
    <w:p w:rsidR="00000000" w:rsidRDefault="005273CD">
      <w:pPr>
        <w:pStyle w:val="HTML"/>
      </w:pPr>
      <w:r>
        <w:t>¦              ¦         ¦           ¦реагентом, кв. м ¦I-III кл. - 0,4,     ¦x N/1000000, т    ¦за т реагента,   ¦</w:t>
      </w:r>
    </w:p>
    <w:p w:rsidR="00000000" w:rsidRDefault="005273CD">
      <w:pPr>
        <w:pStyle w:val="HTML"/>
      </w:pPr>
      <w:r>
        <w:t>¦              ¦         ¦           ¦                 ¦IV-V кл. - 0,3       ¦                  ¦тыс. руб</w:t>
      </w:r>
      <w:r>
        <w:t>.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>¦      1       ¦    2    ¦     3     ¦        4        ¦          5          ¦        6         ¦        7        ¦</w:t>
      </w:r>
    </w:p>
    <w:p w:rsidR="00000000" w:rsidRDefault="005273CD">
      <w:pPr>
        <w:pStyle w:val="HTML"/>
      </w:pPr>
      <w:r>
        <w:t>+------------</w:t>
      </w:r>
      <w:r>
        <w:t>--+---------+-----------+-----------------+---------------------+------------------+-----------------+</w:t>
      </w:r>
    </w:p>
    <w:p w:rsidR="00000000" w:rsidRDefault="005273CD">
      <w:pPr>
        <w:pStyle w:val="HTML"/>
      </w:pPr>
      <w:r>
        <w:t>¦              ¦         ¦           ¦                 ¦                     ¦                  ¦                 ¦</w:t>
      </w:r>
    </w:p>
    <w:p w:rsidR="00000000" w:rsidRDefault="005273CD">
      <w:pPr>
        <w:pStyle w:val="HTML"/>
      </w:pPr>
      <w:r>
        <w:t>+--------------+---------+-----------</w:t>
      </w:r>
      <w:r>
        <w:t>+-----------------+---------------------+------------------+-----------------+</w:t>
      </w:r>
    </w:p>
    <w:p w:rsidR="00000000" w:rsidRDefault="005273CD">
      <w:pPr>
        <w:pStyle w:val="HTML"/>
      </w:pPr>
      <w:r>
        <w:t>¦Год           ¦         ¦           ¦                 ¦                     ¦                  ¦                 ¦</w:t>
      </w:r>
    </w:p>
    <w:p w:rsidR="00000000" w:rsidRDefault="005273CD">
      <w:pPr>
        <w:pStyle w:val="HTML"/>
      </w:pPr>
      <w:r>
        <w:t>+--------------+---------+-----------+-----------------+-----</w:t>
      </w:r>
      <w:r>
        <w:t>----------------+------------------+-----------------+</w:t>
      </w:r>
    </w:p>
    <w:p w:rsidR="00000000" w:rsidRDefault="005273CD">
      <w:pPr>
        <w:pStyle w:val="HTML"/>
      </w:pPr>
      <w:r>
        <w:lastRenderedPageBreak/>
        <w:t>¦              ¦         ¦           ¦                 ¦                     ¦         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</w:t>
      </w:r>
      <w:r>
        <w:t>-----------+-----------------+</w:t>
      </w:r>
    </w:p>
    <w:p w:rsidR="00000000" w:rsidRDefault="005273CD">
      <w:pPr>
        <w:pStyle w:val="HTML"/>
      </w:pPr>
      <w:r>
        <w:t>¦I квартал     ¦    X    ¦     X     ¦        X        ¦          X          ¦        X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</w:t>
      </w:r>
      <w:r>
        <w:t>-----+</w:t>
      </w:r>
    </w:p>
    <w:p w:rsidR="00000000" w:rsidRDefault="005273CD">
      <w:pPr>
        <w:pStyle w:val="HTML"/>
      </w:pPr>
      <w:r>
        <w:t>¦              ¦         ¦           ¦                 ¦                     ¦         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 xml:space="preserve">¦II квартал    ¦ </w:t>
      </w:r>
      <w:r>
        <w:t xml:space="preserve">   X    ¦     X     ¦        X        ¦          X          ¦        X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 xml:space="preserve">¦              ¦         ¦           ¦  </w:t>
      </w:r>
      <w:r>
        <w:t xml:space="preserve">               ¦                     ¦         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 xml:space="preserve">¦III квартал   ¦    X    ¦     X     ¦        X        ¦        </w:t>
      </w:r>
      <w:r>
        <w:t xml:space="preserve">  X          ¦        X 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 xml:space="preserve">¦              ¦         ¦           ¦                 ¦                     ¦          </w:t>
      </w:r>
      <w:r>
        <w:t xml:space="preserve">        ¦                 ¦</w:t>
      </w:r>
    </w:p>
    <w:p w:rsidR="00000000" w:rsidRDefault="005273CD">
      <w:pPr>
        <w:pStyle w:val="HTML"/>
      </w:pPr>
      <w:r>
        <w:t>+--------------+---------+-----------+-----------------+---------------------+------------------+-----------------+</w:t>
      </w:r>
    </w:p>
    <w:p w:rsidR="00000000" w:rsidRDefault="005273CD">
      <w:pPr>
        <w:pStyle w:val="HTML"/>
      </w:pPr>
      <w:r>
        <w:t xml:space="preserve">¦IV квартал    ¦    X    ¦     X     ¦        X        ¦          X          ¦        X         ¦               </w:t>
      </w:r>
      <w:r>
        <w:t xml:space="preserve">  ¦</w:t>
      </w:r>
    </w:p>
    <w:p w:rsidR="00000000" w:rsidRDefault="005273CD">
      <w:pPr>
        <w:pStyle w:val="HTML"/>
      </w:pPr>
      <w:r>
        <w:t>---------------+---------+-----------+-----------------+---------------------+------------------+------------------</w:t>
      </w:r>
    </w:p>
    <w:p w:rsidR="00000000" w:rsidRDefault="0052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CD">
      <w:pPr>
        <w:pStyle w:val="just"/>
      </w:pPr>
      <w:r>
        <w:t>Где:</w:t>
      </w:r>
    </w:p>
    <w:p w:rsidR="00000000" w:rsidRDefault="005273CD">
      <w:pPr>
        <w:pStyle w:val="just"/>
      </w:pPr>
      <w:r>
        <w:t>51 день - среднее количество дней гололеда в Москве.</w:t>
      </w:r>
    </w:p>
    <w:p w:rsidR="00000000" w:rsidRDefault="005273CD">
      <w:pPr>
        <w:pStyle w:val="just"/>
      </w:pPr>
      <w:r>
        <w:t>N - среднесуточный нормативный расход противогололедного реагента, используем</w:t>
      </w:r>
      <w:r>
        <w:t>ого для обработки придомовой территории в зимнее время (20 г/кв. м).</w:t>
      </w:r>
    </w:p>
    <w:p w:rsidR="00000000" w:rsidRDefault="0052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3CD">
      <w:pPr>
        <w:pStyle w:val="right"/>
      </w:pPr>
      <w:r>
        <w:t>Источник - Методика Правительства Москвы от 03.09.2004</w:t>
      </w:r>
    </w:p>
    <w:p w:rsidR="00000000" w:rsidRDefault="00527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https://порядокправа.рф/obrazecy/xozyajstvenno_finansovyj_plan_sluzhby_zakazchika_administrativnogo_okruga_normativnye_zatr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aty_na_priob.htm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CD"/>
    <w:rsid w:val="0052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F0C9E-23E0-4D4A-89E8-5D34915C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zyajstvenno_finansovyj_plan_sluzhby_zakazchika_administrativnogo_okruga_normativnye_zatraty_na_pri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Хозяйственно-финансовый план службы заказчика административного округа. Нормативные затраты на приобретение противогололедного реагента, используемого для обработки придомовых территорий в зимнее время (лист 13)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2022-08-25T15:17:00Z</dcterms:created>
  <dcterms:modified xsi:type="dcterms:W3CDTF">2022-08-25T15:17:00Z</dcterms:modified>
</cp:coreProperties>
</file>