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EB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государственной регистрации изменений в уставе кредитной организации</w:t>
      </w:r>
    </w:p>
    <w:p w:rsidR="00000000" w:rsidRDefault="00067EB9">
      <w:pPr>
        <w:pStyle w:val="HTML"/>
      </w:pPr>
      <w:r>
        <w:t xml:space="preserve">                                  В территориальное учреждение Центрального</w:t>
      </w:r>
    </w:p>
    <w:p w:rsidR="00000000" w:rsidRDefault="00067EB9">
      <w:pPr>
        <w:pStyle w:val="HTML"/>
      </w:pPr>
      <w:r>
        <w:t xml:space="preserve">Банка Российской Федерации  </w:t>
      </w:r>
      <w:r>
        <w:rPr>
          <w:vertAlign w:val="superscript"/>
        </w:rPr>
        <w:t>1</w:t>
      </w:r>
    </w:p>
    <w:p w:rsidR="00000000" w:rsidRDefault="00067EB9">
      <w:pPr>
        <w:pStyle w:val="HTML"/>
      </w:pPr>
    </w:p>
    <w:p w:rsidR="00000000" w:rsidRDefault="00067EB9">
      <w:pPr>
        <w:pStyle w:val="HTML"/>
      </w:pPr>
      <w:r>
        <w:t>Ходатайство</w:t>
      </w:r>
    </w:p>
    <w:p w:rsidR="00000000" w:rsidRDefault="00067EB9">
      <w:pPr>
        <w:pStyle w:val="HTML"/>
      </w:pPr>
      <w:r>
        <w:t>о государственной регистрации изменений в уставе</w:t>
      </w:r>
    </w:p>
    <w:p w:rsidR="00000000" w:rsidRDefault="00067EB9">
      <w:pPr>
        <w:pStyle w:val="HTML"/>
      </w:pPr>
      <w:r>
        <w:t>кредитной организации</w:t>
      </w:r>
    </w:p>
    <w:p w:rsidR="00000000" w:rsidRDefault="00067EB9">
      <w:pPr>
        <w:pStyle w:val="HTML"/>
      </w:pPr>
    </w:p>
    <w:p w:rsidR="00000000" w:rsidRDefault="00067EB9">
      <w:pPr>
        <w:pStyle w:val="HTML"/>
      </w:pPr>
      <w:r>
        <w:t>В связи с внесением изменений в устав _________________________________</w:t>
      </w:r>
    </w:p>
    <w:p w:rsidR="00000000" w:rsidRDefault="00067EB9">
      <w:pPr>
        <w:pStyle w:val="HTML"/>
      </w:pPr>
      <w:r>
        <w:t>(полное наименование кредитной</w:t>
      </w:r>
    </w:p>
    <w:p w:rsidR="00000000" w:rsidRDefault="00067EB9">
      <w:pPr>
        <w:pStyle w:val="HTML"/>
      </w:pPr>
      <w:r>
        <w:t>__________________________________ и на основании абз. 3 п. 16.1 Инструкции</w:t>
      </w:r>
    </w:p>
    <w:p w:rsidR="00000000" w:rsidRDefault="00067EB9">
      <w:pPr>
        <w:pStyle w:val="HTML"/>
      </w:pPr>
      <w:r>
        <w:t>орган</w:t>
      </w:r>
      <w:r>
        <w:t>изации, ИНН, ОГРН, адрес)</w:t>
      </w:r>
    </w:p>
    <w:p w:rsidR="00000000" w:rsidRDefault="00067EB9">
      <w:pPr>
        <w:pStyle w:val="HTML"/>
      </w:pPr>
      <w:r>
        <w:t>ЦБ  РФ  от  02.04.2010  N 135-И "О порядке принятия Банком России решения о</w:t>
      </w:r>
    </w:p>
    <w:p w:rsidR="00000000" w:rsidRDefault="00067EB9">
      <w:pPr>
        <w:pStyle w:val="HTML"/>
      </w:pPr>
      <w:r>
        <w:t>государственной  регистрации  кредитных  организаций  и  выдаче лицензий на</w:t>
      </w:r>
    </w:p>
    <w:p w:rsidR="00000000" w:rsidRDefault="00067EB9">
      <w:pPr>
        <w:pStyle w:val="HTML"/>
      </w:pPr>
      <w:r>
        <w:t>осуществление банковских операций" (зарег. в Минюсте РФ 22.04.2010 N 16965)</w:t>
      </w:r>
    </w:p>
    <w:p w:rsidR="00000000" w:rsidRDefault="00067EB9">
      <w:pPr>
        <w:pStyle w:val="HTML"/>
      </w:pPr>
      <w:r>
        <w:t>хо</w:t>
      </w:r>
      <w:r>
        <w:t>датайствую  о  государственной  регистрации  изменений в уставе кредитной</w:t>
      </w:r>
    </w:p>
    <w:p w:rsidR="00000000" w:rsidRDefault="00067EB9">
      <w:pPr>
        <w:pStyle w:val="HTML"/>
      </w:pPr>
      <w:r>
        <w:t>организации.</w:t>
      </w:r>
    </w:p>
    <w:p w:rsidR="00000000" w:rsidRDefault="00067EB9">
      <w:pPr>
        <w:pStyle w:val="HTML"/>
      </w:pPr>
    </w:p>
    <w:p w:rsidR="00000000" w:rsidRDefault="00067EB9">
      <w:pPr>
        <w:pStyle w:val="HTML"/>
      </w:pPr>
      <w:r>
        <w:t>Приложения:</w:t>
      </w:r>
    </w:p>
    <w:p w:rsidR="00000000" w:rsidRDefault="00067EB9">
      <w:pPr>
        <w:pStyle w:val="HTML"/>
      </w:pPr>
      <w:r>
        <w:t>1.  Протокол  заседания  уполномоченного  органа  управления  кредитной</w:t>
      </w:r>
    </w:p>
    <w:p w:rsidR="00000000" w:rsidRDefault="00067EB9">
      <w:pPr>
        <w:pStyle w:val="HTML"/>
      </w:pPr>
      <w:r>
        <w:t>организации,  в  котором зафиксировано решение о внесении изменений в устав</w:t>
      </w:r>
    </w:p>
    <w:p w:rsidR="00000000" w:rsidRDefault="00067EB9">
      <w:pPr>
        <w:pStyle w:val="HTML"/>
      </w:pPr>
      <w:r>
        <w:t>(2 экз.)</w:t>
      </w:r>
      <w:r>
        <w:t>.</w:t>
      </w:r>
    </w:p>
    <w:p w:rsidR="00000000" w:rsidRDefault="00067EB9">
      <w:pPr>
        <w:pStyle w:val="HTML"/>
      </w:pPr>
      <w:r>
        <w:t>2.  Текст  изменений,  вносимых в устав кредитной организации, по форме</w:t>
      </w:r>
    </w:p>
    <w:p w:rsidR="00000000" w:rsidRDefault="00067EB9">
      <w:pPr>
        <w:pStyle w:val="HTML"/>
      </w:pPr>
      <w:r>
        <w:t>приложения 19 к Инструкции N 135-И (4 экз.).</w:t>
      </w:r>
    </w:p>
    <w:p w:rsidR="00000000" w:rsidRDefault="00067EB9">
      <w:pPr>
        <w:pStyle w:val="HTML"/>
      </w:pPr>
      <w:r>
        <w:t>3.   Документ,   подтверждающий   уплату   государственной  пошлины  за</w:t>
      </w:r>
    </w:p>
    <w:p w:rsidR="00000000" w:rsidRDefault="00067EB9">
      <w:pPr>
        <w:pStyle w:val="HTML"/>
      </w:pPr>
      <w:r>
        <w:t xml:space="preserve">государственную   регистрацию   изменений,   вносимых   в  устав </w:t>
      </w:r>
      <w:r>
        <w:t xml:space="preserve"> кредитной</w:t>
      </w:r>
    </w:p>
    <w:p w:rsidR="00000000" w:rsidRDefault="00067EB9">
      <w:pPr>
        <w:pStyle w:val="HTML"/>
      </w:pPr>
      <w:r>
        <w:t>организации.</w:t>
      </w:r>
    </w:p>
    <w:p w:rsidR="00000000" w:rsidRDefault="00067EB9">
      <w:pPr>
        <w:pStyle w:val="HTML"/>
      </w:pPr>
    </w:p>
    <w:p w:rsidR="00000000" w:rsidRDefault="00067EB9">
      <w:pPr>
        <w:pStyle w:val="HTML"/>
      </w:pPr>
      <w:r>
        <w:t>Руководитель кредитной организации</w:t>
      </w:r>
    </w:p>
    <w:p w:rsidR="00000000" w:rsidRDefault="00067EB9">
      <w:pPr>
        <w:pStyle w:val="HTML"/>
      </w:pPr>
      <w:r>
        <w:t>___________________</w:t>
      </w:r>
    </w:p>
    <w:p w:rsidR="00000000" w:rsidRDefault="00067EB9">
      <w:pPr>
        <w:pStyle w:val="HTML"/>
      </w:pPr>
      <w:r>
        <w:t>(подпись)</w:t>
      </w:r>
    </w:p>
    <w:p w:rsidR="00000000" w:rsidRDefault="00067EB9">
      <w:pPr>
        <w:pStyle w:val="HTML"/>
      </w:pPr>
      <w:r>
        <w:t>М.П.</w:t>
      </w:r>
    </w:p>
    <w:p w:rsidR="00000000" w:rsidRDefault="00067EB9">
      <w:pPr>
        <w:pStyle w:val="HTML"/>
      </w:pPr>
      <w:r>
        <w:t>"__"________ ___ г.</w:t>
      </w:r>
    </w:p>
    <w:p w:rsidR="00000000" w:rsidRDefault="00067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EB9">
      <w:pPr>
        <w:pStyle w:val="sel"/>
        <w:divId w:val="58328027"/>
      </w:pPr>
      <w:r>
        <w:t>1 На основании п. 16.1 Инструкции ЦБ РФ от 02.04.2010 N 135-И "О порядке принятия Банком России решен</w:t>
      </w:r>
      <w:r>
        <w:t>ия о государственной регистрации кредитных организаций и выдаче лицензий на осуществление банковских операций" (зарег. в Минюсте РФ 22.04.2010 N 16965) ходатайство подается в одном экземпляре.</w:t>
      </w:r>
    </w:p>
    <w:p w:rsidR="00000000" w:rsidRDefault="00067EB9">
      <w:pPr>
        <w:pStyle w:val="right"/>
      </w:pPr>
      <w:r>
        <w:t>Источник - Кабанов О.М.</w:t>
      </w:r>
    </w:p>
    <w:p w:rsidR="00000000" w:rsidRDefault="00067E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darstvennoj_registracii_izmenenij_v_ustave_kreditnoj_organizacii.htm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EB9"/>
    <w:rsid w:val="0006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7F6F80-5F25-43A2-8B05-D752BD8F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2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gosudarstvennoj_registracii_izmenenij_v_ustave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государственной регистрации изменений в уставе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2022-08-25T14:25:00Z</dcterms:created>
  <dcterms:modified xsi:type="dcterms:W3CDTF">2022-08-25T14:25:00Z</dcterms:modified>
</cp:coreProperties>
</file>