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35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участков тепловой сети. Форма № 1 (рекомендуемая)</w:t>
      </w:r>
    </w:p>
    <w:p w:rsidR="00000000" w:rsidRDefault="00000352">
      <w:pPr>
        <w:pStyle w:val="right"/>
      </w:pPr>
      <w:r>
        <w:t xml:space="preserve">Приложение Б к Методическим указаниям по испытанию водяных тепловых </w:t>
      </w:r>
      <w:r>
        <w:t xml:space="preserve">сетей на гидравлические потери без нарушения режимов эксплуатации РД 153-34.1-20.526-00 </w:t>
      </w:r>
    </w:p>
    <w:p w:rsidR="00000000" w:rsidRDefault="00000352">
      <w:pPr>
        <w:pStyle w:val="right"/>
      </w:pPr>
      <w:r>
        <w:t>(рекомендуемое)</w:t>
      </w:r>
    </w:p>
    <w:p w:rsidR="00000000" w:rsidRDefault="0000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2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ФОРМЫ ТАБЛИЦ ХАРАКТЕРИСТИК УЧАСТКОВ ТЕПЛОВОЙ СЕТИ И АБОНЕНТСКИХ ВВОДОВ</w:t>
      </w:r>
    </w:p>
    <w:p w:rsidR="00000000" w:rsidRDefault="00000352">
      <w:pPr>
        <w:pStyle w:val="right"/>
      </w:pPr>
      <w:r>
        <w:t>Таблица Б.1</w:t>
      </w:r>
    </w:p>
    <w:p w:rsidR="00000000" w:rsidRDefault="0000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2">
      <w:pPr>
        <w:pStyle w:val="right"/>
      </w:pPr>
      <w:r>
        <w:t>Форма 1</w:t>
      </w:r>
    </w:p>
    <w:p w:rsidR="00000000" w:rsidRDefault="0000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УЧАСТКОВ ТЕПЛОВОЙ СЕТИ</w:t>
      </w:r>
    </w:p>
    <w:p w:rsidR="00000000" w:rsidRDefault="00000352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000352">
      <w:pPr>
        <w:pStyle w:val="HTML"/>
      </w:pPr>
      <w:r>
        <w:t>¦  Участок ¦Ли-¦Геоде-¦Год  ¦Строи-¦Внут-¦Пред- ¦    Характеристика местных     ¦</w:t>
      </w:r>
    </w:p>
    <w:p w:rsidR="00000000" w:rsidRDefault="00000352">
      <w:pPr>
        <w:pStyle w:val="HTML"/>
      </w:pPr>
      <w:r>
        <w:t>+----------+ния¦зичес-¦про- ¦тель- ¦рен- ¦вари- ¦         сопротивлений         ¦</w:t>
      </w:r>
    </w:p>
    <w:p w:rsidR="00000000" w:rsidRDefault="00000352">
      <w:pPr>
        <w:pStyle w:val="HTML"/>
      </w:pPr>
      <w:r>
        <w:t xml:space="preserve">¦на-  ¦ко- ¦   </w:t>
      </w:r>
      <w:r>
        <w:t>¦кая   ¦клад-¦ная   ¦ний  ¦тель- +-------------------------------+</w:t>
      </w:r>
    </w:p>
    <w:p w:rsidR="00000000" w:rsidRDefault="00000352">
      <w:pPr>
        <w:pStyle w:val="HTML"/>
      </w:pPr>
      <w:r>
        <w:t>¦чаль-¦неч-¦   ¦отмет-¦ки   ¦длина,¦диа- ¦ная   ¦ко-¦ко- ¦ко-¦ко- ¦ко-¦ко- ¦сум-¦</w:t>
      </w:r>
    </w:p>
    <w:p w:rsidR="00000000" w:rsidRDefault="00000352">
      <w:pPr>
        <w:pStyle w:val="HTML"/>
      </w:pPr>
      <w:r>
        <w:t>¦ный  ¦ный ¦   ¦ка оси¦     ¦м     ¦метр,¦вели- ¦эф-¦ли- ¦эф-¦ли- ¦эф-¦ли- ¦ма  ¦</w:t>
      </w:r>
    </w:p>
    <w:p w:rsidR="00000000" w:rsidRDefault="00000352">
      <w:pPr>
        <w:pStyle w:val="HTML"/>
      </w:pPr>
      <w:r>
        <w:t xml:space="preserve">¦узел ¦узел¦   ¦трубо-¦  </w:t>
      </w:r>
      <w:r>
        <w:t xml:space="preserve">   ¦      ¦мм   ¦чина  ¦фи-¦чес-¦фи-¦чес-¦фи-¦чес-¦    ¦</w:t>
      </w:r>
    </w:p>
    <w:p w:rsidR="00000000" w:rsidRDefault="00000352">
      <w:pPr>
        <w:pStyle w:val="HTML"/>
      </w:pPr>
      <w:r>
        <w:t>¦     ¦    ¦   ¦прово-¦     ¦      ¦     ¦экви- ¦ци-¦тво,¦ци-¦тво,¦ци-¦тво,¦    ¦</w:t>
      </w:r>
    </w:p>
    <w:p w:rsidR="00000000" w:rsidRDefault="00000352">
      <w:pPr>
        <w:pStyle w:val="HTML"/>
      </w:pPr>
      <w:r>
        <w:t>¦     ¦    ¦   ¦да ко-¦     ¦      ¦     ¦вален-¦ент¦шт. ¦ент¦шт. ¦ент¦шт. ¦    ¦</w:t>
      </w:r>
    </w:p>
    <w:p w:rsidR="00000000" w:rsidRDefault="00000352">
      <w:pPr>
        <w:pStyle w:val="HTML"/>
      </w:pPr>
      <w:r>
        <w:t xml:space="preserve">¦     ¦    ¦   ¦нечно-¦     ¦      </w:t>
      </w:r>
      <w:r>
        <w:t>¦     ¦тной  ¦   ¦    ¦   ¦    ¦   ¦    ¦    ¦</w:t>
      </w:r>
    </w:p>
    <w:p w:rsidR="00000000" w:rsidRDefault="00000352">
      <w:pPr>
        <w:pStyle w:val="HTML"/>
      </w:pPr>
      <w:r>
        <w:t>¦     ¦    ¦   ¦го уз-¦     ¦      ¦     ¦шеро- ¦   ¦    ¦   ¦    ¦   ¦    ¦    ¦</w:t>
      </w:r>
    </w:p>
    <w:p w:rsidR="00000000" w:rsidRDefault="00000352">
      <w:pPr>
        <w:pStyle w:val="HTML"/>
      </w:pPr>
      <w:r>
        <w:t>¦     ¦    ¦   ¦ла, м ¦     ¦      ¦     ¦хова- ¦   ¦    ¦   ¦    ¦   ¦    ¦    ¦</w:t>
      </w:r>
    </w:p>
    <w:p w:rsidR="00000000" w:rsidRDefault="00000352">
      <w:pPr>
        <w:pStyle w:val="HTML"/>
      </w:pPr>
      <w:r>
        <w:t>¦     ¦    ¦   ¦      ¦     ¦      ¦     ¦тос</w:t>
      </w:r>
      <w:r>
        <w:t>ти,¦   ¦    ¦   ¦    ¦   ¦    ¦    ¦</w:t>
      </w:r>
    </w:p>
    <w:p w:rsidR="00000000" w:rsidRDefault="00000352">
      <w:pPr>
        <w:pStyle w:val="HTML"/>
      </w:pPr>
      <w:r>
        <w:t>¦     ¦    ¦   ¦      ¦     ¦      ¦     ¦мм    ¦   ¦    ¦   ¦    ¦   ¦    ¦    ¦</w:t>
      </w:r>
    </w:p>
    <w:p w:rsidR="00000000" w:rsidRDefault="00000352">
      <w:pPr>
        <w:pStyle w:val="HTML"/>
      </w:pPr>
      <w:r>
        <w:t>+-----+----+---+------+-----+------+-----+------+---+----+---+----+---+----+----+</w:t>
      </w:r>
    </w:p>
    <w:p w:rsidR="00000000" w:rsidRDefault="00000352">
      <w:pPr>
        <w:pStyle w:val="HTML"/>
      </w:pPr>
      <w:r>
        <w:t>¦  1  ¦ 2  ¦ 3 ¦  4   ¦  5  ¦  6   ¦  7  ¦  8   ¦ 9 ¦ 1</w:t>
      </w:r>
      <w:r>
        <w:t>0 ¦11 ¦ 12 ¦13 ¦ 14 ¦ 15 ¦</w:t>
      </w:r>
    </w:p>
    <w:p w:rsidR="00000000" w:rsidRDefault="00000352">
      <w:pPr>
        <w:pStyle w:val="HTML"/>
      </w:pPr>
      <w:r>
        <w:lastRenderedPageBreak/>
        <w:t>+-----+----+---+------+-----+------+-----+------+---+----+---+----+---+----+----+</w:t>
      </w:r>
    </w:p>
    <w:p w:rsidR="00000000" w:rsidRDefault="00000352">
      <w:pPr>
        <w:pStyle w:val="HTML"/>
      </w:pPr>
      <w:r>
        <w:t>¦     ¦    ¦   ¦      ¦     ¦      ¦     ¦      ¦   ¦    ¦   ¦    ¦   ¦    ¦    ¦</w:t>
      </w:r>
    </w:p>
    <w:p w:rsidR="00000000" w:rsidRDefault="00000352">
      <w:pPr>
        <w:pStyle w:val="HTML"/>
      </w:pPr>
      <w:r>
        <w:t>------+----+---+------+-----+------+-----+------+---+----+---+----+---+----+-----</w:t>
      </w:r>
    </w:p>
    <w:p w:rsidR="00000000" w:rsidRDefault="0000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2">
      <w:pPr>
        <w:pStyle w:val="right"/>
      </w:pPr>
      <w:r>
        <w:t>Источник - Методические указания РАО "ЕЭС России" от 04.05.2000 № РД 153-34.1-20.526-00</w:t>
      </w:r>
    </w:p>
    <w:p w:rsidR="00000000" w:rsidRDefault="00000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https://порядокправа.рф/obrazecy/xarakteristiki_uchastkov_teplovoj_seti_forma_n_1_rekomenduemaya.htm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52"/>
    <w:rsid w:val="0000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5F408-3B82-4C92-A2CC-AC8CDDEB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uchastkov_teplovoj_seti_forma_n_1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участков тепловой сети. Форма № 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2022-08-25T14:19:00Z</dcterms:created>
  <dcterms:modified xsi:type="dcterms:W3CDTF">2022-08-25T14:19:00Z</dcterms:modified>
</cp:coreProperties>
</file>