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F0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ограждения периметра и охранной зоны для проектирования систем периметральной охранной сигнализации (приложение к заданию на проектирование)</w:t>
      </w:r>
    </w:p>
    <w:p w:rsidR="00000000" w:rsidRDefault="00D75F02">
      <w:pPr>
        <w:pStyle w:val="right"/>
      </w:pPr>
      <w:r>
        <w:t xml:space="preserve">Приложение 8 к Порядку Минэлектротехприбора СССР от 01.01.1991 </w:t>
      </w:r>
    </w:p>
    <w:p w:rsidR="00000000" w:rsidRDefault="00D75F02">
      <w:pPr>
        <w:pStyle w:val="right"/>
      </w:pPr>
      <w:r>
        <w:t>Рекомендуемое</w:t>
      </w:r>
    </w:p>
    <w:p w:rsidR="00000000" w:rsidRDefault="00D75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02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ЗАДАНИЮ НА ПРОЕКТИРОВАНИЕ</w:t>
      </w:r>
    </w:p>
    <w:p w:rsidR="00000000" w:rsidRDefault="00D75F0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ОГРАЖДЕНИЯ ПЕРИМЕТРА И ОХРАННОЙ ЗОНЫ ДЛЯ ПРОЕКТИРОВАНИЯ СИСТЕМ ПЕРИМЕТРАЛЬНОЙ ОХРАННОЙ СИГНАЛИЗАЦИИ _________________</w:t>
      </w:r>
      <w:r>
        <w:rPr>
          <w:rFonts w:eastAsia="Times New Roman"/>
        </w:rPr>
        <w:t>_____________________________ (наименование объекта)</w:t>
      </w:r>
    </w:p>
    <w:p w:rsidR="00000000" w:rsidRDefault="00D75F02">
      <w:pPr>
        <w:pStyle w:val="HTML"/>
      </w:pPr>
      <w:r>
        <w:t>Договор: N _________________________  5. Дополнительные  технические  мероприятия</w:t>
      </w:r>
    </w:p>
    <w:p w:rsidR="00000000" w:rsidRDefault="00D75F02">
      <w:pPr>
        <w:pStyle w:val="HTML"/>
      </w:pPr>
      <w:r>
        <w:t>1. Источники  электропитания  систем  по усилению охраны периметра:</w:t>
      </w:r>
    </w:p>
    <w:p w:rsidR="00000000" w:rsidRDefault="00D75F02">
      <w:pPr>
        <w:pStyle w:val="HTML"/>
      </w:pPr>
      <w:r>
        <w:t>объектовой охранной сигнализации:     5.1. Охранное о</w:t>
      </w:r>
      <w:r>
        <w:t>свещение периметра _________</w:t>
      </w:r>
    </w:p>
    <w:p w:rsidR="00000000" w:rsidRDefault="00D75F02">
      <w:pPr>
        <w:pStyle w:val="HTML"/>
      </w:pPr>
      <w:r>
        <w:t>а) два независимых сетевых источника  ___________________________________________</w:t>
      </w:r>
    </w:p>
    <w:p w:rsidR="00000000" w:rsidRDefault="00D75F02">
      <w:pPr>
        <w:pStyle w:val="HTML"/>
      </w:pPr>
      <w:r>
        <w:t>переменного тока напряжением 220  В,          (требуется, не требуется)</w:t>
      </w:r>
    </w:p>
    <w:p w:rsidR="00000000" w:rsidRDefault="00D75F02">
      <w:pPr>
        <w:pStyle w:val="HTML"/>
      </w:pPr>
      <w:r>
        <w:t>50 Гц, мощностью 1 кВт;               5.2. Прикладная   телевизионная   у</w:t>
      </w:r>
      <w:r>
        <w:t>становка</w:t>
      </w:r>
    </w:p>
    <w:p w:rsidR="00000000" w:rsidRDefault="00D75F02">
      <w:pPr>
        <w:pStyle w:val="HTML"/>
      </w:pPr>
      <w:r>
        <w:t>б) сетевой источник переменного тока  ___________________________________________</w:t>
      </w:r>
    </w:p>
    <w:p w:rsidR="00000000" w:rsidRDefault="00D75F02">
      <w:pPr>
        <w:pStyle w:val="HTML"/>
      </w:pPr>
      <w:r>
        <w:t>напряжением 220 В, 50 Гц,  мощностью          (требуется, не требуется)</w:t>
      </w:r>
    </w:p>
    <w:p w:rsidR="00000000" w:rsidRDefault="00D75F02">
      <w:pPr>
        <w:pStyle w:val="HTML"/>
      </w:pPr>
      <w:r>
        <w:t>1 кВт, аккумуляторная батарея.        5.3. Устройство предусмотренного ограждения</w:t>
      </w:r>
    </w:p>
    <w:p w:rsidR="00000000" w:rsidRDefault="00D75F02">
      <w:pPr>
        <w:pStyle w:val="HTML"/>
      </w:pPr>
      <w:r>
        <w:t>2. Место  у</w:t>
      </w:r>
      <w:r>
        <w:t>становки   аккумуляторной  ___________________________________________</w:t>
      </w:r>
    </w:p>
    <w:p w:rsidR="00000000" w:rsidRDefault="00D75F02">
      <w:pPr>
        <w:pStyle w:val="HTML"/>
      </w:pPr>
      <w:r>
        <w:t>батареи и выпрямителя ______________          (требуется, не требуется)</w:t>
      </w:r>
    </w:p>
    <w:p w:rsidR="00000000" w:rsidRDefault="00D75F02">
      <w:pPr>
        <w:pStyle w:val="HTML"/>
      </w:pPr>
      <w:r>
        <w:t>3. Помещения,      в         которых  5.4. Радиооповещение громкоговорящей  связи</w:t>
      </w:r>
    </w:p>
    <w:p w:rsidR="00000000" w:rsidRDefault="00D75F02">
      <w:pPr>
        <w:pStyle w:val="HTML"/>
      </w:pPr>
      <w:r>
        <w:t>электромагнитные   поля  и   на</w:t>
      </w:r>
      <w:r>
        <w:t>водки  ___________________________________________</w:t>
      </w:r>
    </w:p>
    <w:p w:rsidR="00000000" w:rsidRDefault="00D75F02">
      <w:pPr>
        <w:pStyle w:val="HTML"/>
      </w:pPr>
      <w:r>
        <w:t>превышают   уровень,   установленный          (требуется, не требуется)</w:t>
      </w:r>
    </w:p>
    <w:p w:rsidR="00000000" w:rsidRDefault="00D75F02">
      <w:pPr>
        <w:pStyle w:val="HTML"/>
      </w:pPr>
      <w:r>
        <w:t>ГОСТ 23511-79 (для зданий,  входящих  5.5. Телефонная связь _____________________</w:t>
      </w:r>
    </w:p>
    <w:p w:rsidR="00000000" w:rsidRDefault="00D75F02">
      <w:pPr>
        <w:pStyle w:val="HTML"/>
      </w:pPr>
      <w:r>
        <w:t xml:space="preserve">в периметр).                                       </w:t>
      </w:r>
      <w:r>
        <w:t xml:space="preserve">     (требуется, не требуется)</w:t>
      </w:r>
    </w:p>
    <w:p w:rsidR="00000000" w:rsidRDefault="00D75F02">
      <w:pPr>
        <w:pStyle w:val="HTML"/>
      </w:pPr>
      <w:r>
        <w:t>4. Типы   датчиков   и   приборов  и  6. ________________________________________</w:t>
      </w:r>
    </w:p>
    <w:p w:rsidR="00000000" w:rsidRDefault="00D75F02">
      <w:pPr>
        <w:pStyle w:val="HTML"/>
      </w:pPr>
      <w:r>
        <w:t>приборов    охранной    сигнализации  ___________________________________________</w:t>
      </w:r>
    </w:p>
    <w:p w:rsidR="00000000" w:rsidRDefault="00D75F02">
      <w:pPr>
        <w:pStyle w:val="HTML"/>
      </w:pPr>
      <w:r>
        <w:t>определить   при   проектировании  с</w:t>
      </w:r>
    </w:p>
    <w:p w:rsidR="00000000" w:rsidRDefault="00D75F02">
      <w:pPr>
        <w:pStyle w:val="HTML"/>
      </w:pPr>
      <w:r>
        <w:t>учетом предписания орган</w:t>
      </w:r>
      <w:r>
        <w:t>ов охраны.</w:t>
      </w:r>
    </w:p>
    <w:p w:rsidR="00000000" w:rsidRDefault="00D75F02">
      <w:pPr>
        <w:pStyle w:val="HTML"/>
      </w:pPr>
    </w:p>
    <w:p w:rsidR="00000000" w:rsidRDefault="00D75F02">
      <w:pPr>
        <w:pStyle w:val="HTML"/>
      </w:pPr>
      <w:r>
        <w:lastRenderedPageBreak/>
        <w:t>------------------------------------------------------------------------------------------------------------------------------</w:t>
      </w:r>
    </w:p>
    <w:p w:rsidR="00000000" w:rsidRDefault="00D75F02">
      <w:pPr>
        <w:pStyle w:val="HTML"/>
      </w:pPr>
      <w:r>
        <w:t xml:space="preserve">¦        Характеристика ограждения периметра          ¦Нали-¦              </w:t>
      </w:r>
      <w:r>
        <w:t>Характеристика охранной зоны                ¦При- ¦</w:t>
      </w:r>
    </w:p>
    <w:p w:rsidR="00000000" w:rsidRDefault="00D75F02">
      <w:pPr>
        <w:pStyle w:val="HTML"/>
      </w:pPr>
      <w:r>
        <w:t>+-----------------------------------------------------+чие  +----------------------------------------------------------+меча-¦</w:t>
      </w:r>
    </w:p>
    <w:p w:rsidR="00000000" w:rsidRDefault="00D75F02">
      <w:pPr>
        <w:pStyle w:val="HTML"/>
      </w:pPr>
      <w:r>
        <w:t>¦  ограждение периметра   ¦проемы, ограждения (ворота,¦сво- ¦ рельеф  ¦рассто</w:t>
      </w:r>
      <w:r>
        <w:t>яние до ¦внеш- ¦наличие ¦нали-¦нали-¦нали-¦ние  ¦</w:t>
      </w:r>
    </w:p>
    <w:p w:rsidR="00000000" w:rsidRDefault="00D75F02">
      <w:pPr>
        <w:pStyle w:val="HTML"/>
      </w:pPr>
      <w:r>
        <w:t>¦                         ¦      калитки, КПП)        ¦бод- ¦  вдоль  ¦ проезжающего ¦ние   ¦и нап-  ¦чие  ¦чие  ¦чие  ¦     ¦</w:t>
      </w:r>
    </w:p>
    <w:p w:rsidR="00000000" w:rsidRDefault="00D75F02">
      <w:pPr>
        <w:pStyle w:val="HTML"/>
      </w:pPr>
      <w:r>
        <w:t>¦                         ¦                           ¦ной  ¦периметра¦ транспо</w:t>
      </w:r>
      <w:r>
        <w:t>рта.  ¦воз-  ¦равлен- ¦де-  ¦зон  ¦стро-¦     ¦</w:t>
      </w:r>
    </w:p>
    <w:p w:rsidR="00000000" w:rsidRDefault="00D75F02">
      <w:pPr>
        <w:pStyle w:val="HTML"/>
      </w:pPr>
      <w:r>
        <w:t>¦                         ¦                           ¦зоны,¦         ¦Вид транспорта¦дейст-¦ность   ¦ревь-¦клас-¦ений ¦     ¦</w:t>
      </w:r>
    </w:p>
    <w:p w:rsidR="00000000" w:rsidRDefault="00D75F02">
      <w:pPr>
        <w:pStyle w:val="HTML"/>
      </w:pPr>
      <w:r>
        <w:t>+-------------------------+---------------------------+м    +---------+----------</w:t>
      </w:r>
      <w:r>
        <w:t>----+вия   ¦техноло-¦ев,  ¦са B ¦высо-¦     ¦</w:t>
      </w:r>
    </w:p>
    <w:p w:rsidR="00000000" w:rsidRDefault="00D75F02">
      <w:pPr>
        <w:pStyle w:val="HTML"/>
      </w:pPr>
      <w:r>
        <w:t>¦учас-¦вид ¦вы-¦ шаг ¦ма- ¦вид ¦ко- ¦чер-¦ма- ¦вы-¦ши-¦     ¦ук- ¦дли-¦с     ¦с внут-¦(зали-¦гических¦кус- ¦     ¦той  ¦     ¦</w:t>
      </w:r>
    </w:p>
    <w:p w:rsidR="00000000" w:rsidRDefault="00D75F02">
      <w:pPr>
        <w:pStyle w:val="HTML"/>
      </w:pPr>
      <w:r>
        <w:t>¦ток  ¦ог- ¦со-¦опор,¦те- ¦про-¦ли- ¦теж ¦те- ¦со-¦ри-¦     ¦лон,¦на, ¦внеш- ¦ренне</w:t>
      </w:r>
      <w:r>
        <w:t>й ¦вание ¦выбросов¦тар- ¦     ¦до 5 ¦     ¦</w:t>
      </w:r>
    </w:p>
    <w:p w:rsidR="00000000" w:rsidRDefault="00D75F02">
      <w:pPr>
        <w:pStyle w:val="HTML"/>
      </w:pPr>
      <w:r>
        <w:t>¦от   ¦раж-¦та,¦  м  ¦риал¦ема ¦чес-¦поз.¦риал¦та,¦на,¦     ¦гра-¦м   ¦ней   ¦сторо- ¦дождя ¦(воздуш-¦ни-  ¦     ¦м    ¦     ¦</w:t>
      </w:r>
    </w:p>
    <w:p w:rsidR="00000000" w:rsidRDefault="00D75F02">
      <w:pPr>
        <w:pStyle w:val="HTML"/>
      </w:pPr>
      <w:r>
        <w:t xml:space="preserve">¦точки¦де- ¦м  ¦     ¦ог- ¦    ¦тво ¦    ¦    ¦м  ¦м  ¦     ¦дус ¦    ¦сторо-¦ны, м  </w:t>
      </w:r>
      <w:r>
        <w:t>¦и таю-¦ные, во-¦ков, ¦     ¦(чер-¦     ¦</w:t>
      </w:r>
    </w:p>
    <w:p w:rsidR="00000000" w:rsidRDefault="00D75F02">
      <w:pPr>
        <w:pStyle w:val="HTML"/>
      </w:pPr>
      <w:r>
        <w:t>¦до   ¦ния ¦   ¦     ¦раж-¦    ¦про-¦    ¦    ¦   ¦   ¦     ¦    ¦    ¦ны, м ¦       ¦щего  ¦дяные и ¦травы¦     ¦теж  ¦     ¦</w:t>
      </w:r>
    </w:p>
    <w:p w:rsidR="00000000" w:rsidRDefault="00D75F02">
      <w:pPr>
        <w:pStyle w:val="HTML"/>
      </w:pPr>
      <w:r>
        <w:t>¦точки¦    ¦   ¦     ¦де- ¦    ¦емов¦    ¦    ¦   ¦   ¦     ¦    ¦    ¦      ¦       ¦с</w:t>
      </w:r>
      <w:r>
        <w:t>нега,¦т.д.)   ¦(вы- ¦     ¦фаса-¦     ¦</w:t>
      </w:r>
    </w:p>
    <w:p w:rsidR="00000000" w:rsidRDefault="00D75F02">
      <w:pPr>
        <w:pStyle w:val="HTML"/>
      </w:pPr>
      <w:r>
        <w:t>¦     ¦    ¦   ¦     ¦ния ¦    ¦    ¦    ¦    ¦   ¦   ¦     ¦    ¦    ¦      ¦       ¦забо- ¦        ¦со-  ¦     ¦да)  ¦     ¦</w:t>
      </w:r>
    </w:p>
    <w:p w:rsidR="00000000" w:rsidRDefault="00D75F02">
      <w:pPr>
        <w:pStyle w:val="HTML"/>
      </w:pPr>
      <w:r>
        <w:t>¦     ¦    ¦   ¦     ¦    ¦    ¦    ¦    ¦    ¦   ¦   ¦     ¦    ¦    ¦      ¦       ¦лоч</w:t>
      </w:r>
      <w:r>
        <w:t>ен-¦        ¦та), ¦     ¦     ¦     ¦</w:t>
      </w:r>
    </w:p>
    <w:p w:rsidR="00000000" w:rsidRDefault="00D75F02">
      <w:pPr>
        <w:pStyle w:val="HTML"/>
      </w:pPr>
      <w:r>
        <w:t>¦     ¦    ¦   ¦     ¦    ¦    ¦    ¦    ¦    ¦   ¦   ¦     ¦    ¦    ¦      ¦       ¦ность)¦        ¦м    ¦     ¦     ¦     ¦</w:t>
      </w:r>
    </w:p>
    <w:p w:rsidR="00000000" w:rsidRDefault="00D75F02">
      <w:pPr>
        <w:pStyle w:val="HTML"/>
      </w:pPr>
      <w:r>
        <w:t>+-----+----+---+-----+----+----+----+----+----+---+---+-----+----+----+------+-------+-----</w:t>
      </w:r>
      <w:r>
        <w:t>-+--------+-----+-----+-----+-----+</w:t>
      </w:r>
    </w:p>
    <w:p w:rsidR="00000000" w:rsidRDefault="00D75F02">
      <w:pPr>
        <w:pStyle w:val="HTML"/>
      </w:pPr>
      <w:r>
        <w:t>¦  1  ¦ 2  ¦ 3 ¦  4  ¦ 5  ¦ 6  ¦ 7  ¦ 8  ¦ 9  ¦10 ¦11 ¦ 12  ¦ 13 ¦ 14 ¦  15  ¦  16   ¦  17  ¦   18   ¦ 19  ¦ 20  ¦ 21  ¦ 22  ¦</w:t>
      </w:r>
    </w:p>
    <w:p w:rsidR="00000000" w:rsidRDefault="00D75F02">
      <w:pPr>
        <w:pStyle w:val="HTML"/>
      </w:pPr>
      <w:r>
        <w:t>------+----+---+-----+----+----+----+----+----+---+---+-----+----+----+------+-------+------+</w:t>
      </w:r>
      <w:r>
        <w:t>--------+-----+-----+-----+------</w:t>
      </w:r>
    </w:p>
    <w:p w:rsidR="00000000" w:rsidRDefault="00D75F02">
      <w:pPr>
        <w:pStyle w:val="HTML"/>
      </w:pPr>
    </w:p>
    <w:p w:rsidR="00000000" w:rsidRDefault="00D75F02">
      <w:pPr>
        <w:pStyle w:val="HTML"/>
      </w:pPr>
      <w:r>
        <w:t>Ответственный представитель</w:t>
      </w:r>
    </w:p>
    <w:p w:rsidR="00000000" w:rsidRDefault="00D75F02">
      <w:pPr>
        <w:pStyle w:val="HTML"/>
      </w:pPr>
      <w:r>
        <w:t>организации-заказчика           __________________________________</w:t>
      </w:r>
    </w:p>
    <w:p w:rsidR="00000000" w:rsidRDefault="00D75F02">
      <w:pPr>
        <w:pStyle w:val="HTML"/>
      </w:pPr>
      <w:r>
        <w:t>(подпись, инициалы, фамилия)</w:t>
      </w:r>
    </w:p>
    <w:p w:rsidR="00000000" w:rsidRDefault="00D75F02">
      <w:pPr>
        <w:pStyle w:val="HTML"/>
      </w:pPr>
    </w:p>
    <w:p w:rsidR="00000000" w:rsidRDefault="00D75F02">
      <w:pPr>
        <w:pStyle w:val="HTML"/>
      </w:pPr>
      <w:r>
        <w:t>Главный инженер проекта</w:t>
      </w:r>
    </w:p>
    <w:p w:rsidR="00000000" w:rsidRDefault="00D75F02">
      <w:pPr>
        <w:pStyle w:val="HTML"/>
      </w:pPr>
      <w:r>
        <w:t>организации-разработчика        __________________________________</w:t>
      </w:r>
    </w:p>
    <w:p w:rsidR="00000000" w:rsidRDefault="00D75F02">
      <w:pPr>
        <w:pStyle w:val="HTML"/>
      </w:pPr>
      <w:r>
        <w:t>(подп</w:t>
      </w:r>
      <w:r>
        <w:t>ись, инициалы, фамилия)</w:t>
      </w:r>
    </w:p>
    <w:p w:rsidR="00000000" w:rsidRDefault="00D75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02">
      <w:pPr>
        <w:pStyle w:val="right"/>
      </w:pPr>
      <w:r>
        <w:t>Источник - Порядок Минэлектротехприбора СССР от 01.01.1991</w:t>
      </w:r>
    </w:p>
    <w:p w:rsidR="00000000" w:rsidRDefault="00D75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https://порядокправа.рф/obrazecy/xarakteristika_ograzhdeniya_perimetra_i_oxrannoj_zony_dlya_proektirovaniya_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sistem_perimetralnoj_oxranno.htm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02"/>
    <w:rsid w:val="00D7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D8CD9-3DEC-472F-A187-4FBD08EC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grazhdeniya_perimetra_i_oxrannoj_zony_dlya_proektirovaniya_sistem_perimetralnoj_oxr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ограждения периметра и охранной зоны для проектирования систем периметральной охранной сигнализации (приложение к заданию на проектирование)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