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47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модифицированных фазовых проницаемостей</w:t>
      </w:r>
    </w:p>
    <w:p w:rsidR="00000000" w:rsidRDefault="00DD4471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DD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71">
      <w:pPr>
        <w:pStyle w:val="right"/>
      </w:pPr>
      <w:r>
        <w:t>Таблица П.3.6</w:t>
      </w:r>
    </w:p>
    <w:p w:rsidR="00000000" w:rsidRDefault="00DD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71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МОДИФИЦИРОВАННЫХ ФАЗОВЫХ ПРОНИЦАЕМОСТЕЙ</w:t>
      </w:r>
    </w:p>
    <w:p w:rsidR="00000000" w:rsidRDefault="00DD4471">
      <w:pPr>
        <w:pStyle w:val="HTML"/>
      </w:pPr>
      <w:r>
        <w:t>------------------------------------------------------------------</w:t>
      </w:r>
    </w:p>
    <w:p w:rsidR="00000000" w:rsidRDefault="00DD4471">
      <w:pPr>
        <w:pStyle w:val="HTML"/>
      </w:pPr>
      <w:r>
        <w:t>¦Средняя  ¦Фазовая   ¦Средняя  ¦Фазовая   ¦Средня</w:t>
      </w:r>
      <w:r>
        <w:t>я  ¦Фазовая     ¦</w:t>
      </w:r>
    </w:p>
    <w:p w:rsidR="00000000" w:rsidRDefault="00DD4471">
      <w:pPr>
        <w:pStyle w:val="HTML"/>
      </w:pPr>
      <w:r>
        <w:t>¦насыщен- ¦проницае- ¦насыщен- ¦проницае- ¦насыщен- ¦проницае-   ¦</w:t>
      </w:r>
    </w:p>
    <w:p w:rsidR="00000000" w:rsidRDefault="00DD4471">
      <w:pPr>
        <w:pStyle w:val="HTML"/>
      </w:pPr>
      <w:r>
        <w:t>¦ность    ¦мость для ¦ность    ¦мость для ¦ность    ¦мость для   ¦</w:t>
      </w:r>
    </w:p>
    <w:p w:rsidR="00000000" w:rsidRDefault="00DD4471">
      <w:pPr>
        <w:pStyle w:val="HTML"/>
      </w:pPr>
      <w:r>
        <w:t>¦водой,   ¦воды,     ¦нефтью,  ¦нефти,    ¦газом,   ¦газа, доли  ¦</w:t>
      </w:r>
    </w:p>
    <w:p w:rsidR="00000000" w:rsidRDefault="00DD4471">
      <w:pPr>
        <w:pStyle w:val="HTML"/>
      </w:pPr>
      <w:r>
        <w:t xml:space="preserve">¦доли ед. ¦доли ед.  ¦доли ед. ¦доли </w:t>
      </w:r>
      <w:r>
        <w:t>ед.  ¦доли ед. ¦ед.         ¦</w:t>
      </w:r>
    </w:p>
    <w:p w:rsidR="00000000" w:rsidRDefault="00DD4471">
      <w:pPr>
        <w:pStyle w:val="HTML"/>
      </w:pPr>
      <w:r>
        <w:t>+---------+----------+---------+----------+---------+------------+</w:t>
      </w:r>
    </w:p>
    <w:p w:rsidR="00000000" w:rsidRDefault="00DD4471">
      <w:pPr>
        <w:pStyle w:val="HTML"/>
      </w:pPr>
      <w:r>
        <w:t>¦    1    ¦    2     ¦    3    ¦    4     ¦    5    ¦     6      ¦</w:t>
      </w:r>
    </w:p>
    <w:p w:rsidR="00000000" w:rsidRDefault="00DD4471">
      <w:pPr>
        <w:pStyle w:val="HTML"/>
      </w:pPr>
      <w:r>
        <w:t>+---------+----------+---------+----------+---------+------------+</w:t>
      </w:r>
    </w:p>
    <w:p w:rsidR="00000000" w:rsidRDefault="00DD4471">
      <w:pPr>
        <w:pStyle w:val="HTML"/>
      </w:pPr>
      <w:r>
        <w:t xml:space="preserve">¦         ¦          ¦   </w:t>
      </w:r>
      <w:r>
        <w:t xml:space="preserve">      ¦          ¦         ¦            ¦</w:t>
      </w:r>
    </w:p>
    <w:p w:rsidR="00000000" w:rsidRDefault="00DD4471">
      <w:pPr>
        <w:pStyle w:val="HTML"/>
      </w:pPr>
      <w:r>
        <w:t>¦         ¦          ¦         ¦          ¦         ¦            ¦</w:t>
      </w:r>
    </w:p>
    <w:p w:rsidR="00000000" w:rsidRDefault="00DD4471">
      <w:pPr>
        <w:pStyle w:val="HTML"/>
      </w:pPr>
      <w:r>
        <w:t>¦         ¦          ¦         ¦          ¦         ¦            ¦</w:t>
      </w:r>
    </w:p>
    <w:p w:rsidR="00000000" w:rsidRDefault="00DD4471">
      <w:pPr>
        <w:pStyle w:val="HTML"/>
      </w:pPr>
      <w:r>
        <w:t>----------+----------+---------+----------+---------+-------------</w:t>
      </w:r>
    </w:p>
    <w:p w:rsidR="00000000" w:rsidRDefault="00DD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71">
      <w:pPr>
        <w:pStyle w:val="just"/>
      </w:pPr>
      <w:r>
        <w:t>Графы 5, 6 з</w:t>
      </w:r>
      <w:r>
        <w:t>аполняются при условии использования расчетных методик трехфазной фильтрации.</w:t>
      </w:r>
    </w:p>
    <w:p w:rsidR="00000000" w:rsidRDefault="00DD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71">
      <w:pPr>
        <w:pStyle w:val="right"/>
      </w:pPr>
      <w:r>
        <w:t>Источник - Регламент Минтопэнерго РФ от 23.09.1996</w:t>
      </w:r>
    </w:p>
    <w:p w:rsidR="00000000" w:rsidRDefault="00DD4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https://порядокправа.рф/obrazecy/xarakteristika_modificirovannyx_fazovyx_pronicaemostej.htm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71"/>
    <w:rsid w:val="00D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D478B-D108-410C-8C4E-ABE3F2D5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modificirovannyx_fazovyx_pronicaem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модифицированных фазовых проницаемостей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