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3CD9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фонда скважин (объект)</w:t>
      </w:r>
    </w:p>
    <w:p w:rsidR="00000000" w:rsidRDefault="003E3CD9">
      <w:pPr>
        <w:pStyle w:val="right"/>
      </w:pPr>
      <w:r>
        <w:t>Приложение к Регламенту составления проектных технологических документов на разработку нефтяных и газонефтяных месторождений РД 153-39-007-96</w:t>
      </w:r>
    </w:p>
    <w:p w:rsidR="00000000" w:rsidRDefault="003E3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CD9">
      <w:pPr>
        <w:pStyle w:val="right"/>
      </w:pPr>
      <w:r>
        <w:t>Таблица П.3.2</w:t>
      </w:r>
    </w:p>
    <w:p w:rsidR="00000000" w:rsidRDefault="003E3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CD9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ФОНДА СКВАЖИН (ОБЪЕКТ)</w:t>
      </w:r>
    </w:p>
    <w:p w:rsidR="00000000" w:rsidRDefault="003E3CD9">
      <w:pPr>
        <w:pStyle w:val="HTML"/>
      </w:pPr>
      <w:r>
        <w:t>------------------------------------------------------------------</w:t>
      </w:r>
    </w:p>
    <w:p w:rsidR="00000000" w:rsidRDefault="003E3CD9">
      <w:pPr>
        <w:pStyle w:val="HTML"/>
      </w:pPr>
      <w:r>
        <w:t>¦Наименование¦  Характеристика фонда скважин  ¦Количество скважин¦</w:t>
      </w:r>
    </w:p>
    <w:p w:rsidR="00000000" w:rsidRDefault="003E3CD9">
      <w:pPr>
        <w:pStyle w:val="HTML"/>
      </w:pPr>
      <w:r>
        <w:t>+------------+--------------------------------+------------------+</w:t>
      </w:r>
    </w:p>
    <w:p w:rsidR="00000000" w:rsidRDefault="003E3CD9">
      <w:pPr>
        <w:pStyle w:val="HTML"/>
      </w:pPr>
      <w:r>
        <w:t xml:space="preserve">¦     1      ¦                2               ¦        </w:t>
      </w:r>
      <w:r>
        <w:t>3         ¦</w:t>
      </w:r>
    </w:p>
    <w:p w:rsidR="00000000" w:rsidRDefault="003E3CD9">
      <w:pPr>
        <w:pStyle w:val="HTML"/>
      </w:pPr>
      <w:r>
        <w:t>+------------+--------------------------------+------------------+</w:t>
      </w:r>
    </w:p>
    <w:p w:rsidR="00000000" w:rsidRDefault="003E3CD9">
      <w:pPr>
        <w:pStyle w:val="HTML"/>
      </w:pPr>
      <w:r>
        <w:t>¦Фонд добыва-¦Пробурено                       ¦                  ¦</w:t>
      </w:r>
    </w:p>
    <w:p w:rsidR="00000000" w:rsidRDefault="003E3CD9">
      <w:pPr>
        <w:pStyle w:val="HTML"/>
      </w:pPr>
      <w:r>
        <w:t>¦ющих скважин¦Возвращено с других горизонтов  ¦                  ¦</w:t>
      </w:r>
    </w:p>
    <w:p w:rsidR="00000000" w:rsidRDefault="003E3CD9">
      <w:pPr>
        <w:pStyle w:val="HTML"/>
      </w:pPr>
      <w:r>
        <w:t xml:space="preserve">¦            ¦Всего                        </w:t>
      </w:r>
      <w:r>
        <w:t xml:space="preserve">   ¦                  ¦</w:t>
      </w:r>
    </w:p>
    <w:p w:rsidR="00000000" w:rsidRDefault="003E3CD9">
      <w:pPr>
        <w:pStyle w:val="HTML"/>
      </w:pPr>
      <w:r>
        <w:t>¦            ¦ В том числе:                   ¦                  ¦</w:t>
      </w:r>
    </w:p>
    <w:p w:rsidR="00000000" w:rsidRDefault="003E3CD9">
      <w:pPr>
        <w:pStyle w:val="HTML"/>
      </w:pPr>
      <w:r>
        <w:t>¦            ¦ Действующие                    ¦                  ¦</w:t>
      </w:r>
    </w:p>
    <w:p w:rsidR="00000000" w:rsidRDefault="003E3CD9">
      <w:pPr>
        <w:pStyle w:val="HTML"/>
      </w:pPr>
      <w:r>
        <w:t>¦            ¦ из них фонтанные               ¦                  ¦</w:t>
      </w:r>
    </w:p>
    <w:p w:rsidR="00000000" w:rsidRDefault="003E3CD9">
      <w:pPr>
        <w:pStyle w:val="HTML"/>
      </w:pPr>
      <w:r>
        <w:t xml:space="preserve">¦            ¦ ЭЦН             </w:t>
      </w:r>
      <w:r>
        <w:t xml:space="preserve">               ¦                  ¦</w:t>
      </w:r>
    </w:p>
    <w:p w:rsidR="00000000" w:rsidRDefault="003E3CD9">
      <w:pPr>
        <w:pStyle w:val="HTML"/>
      </w:pPr>
      <w:r>
        <w:t>¦            ¦ ШГН                            ¦                  ¦</w:t>
      </w:r>
    </w:p>
    <w:p w:rsidR="00000000" w:rsidRDefault="003E3CD9">
      <w:pPr>
        <w:pStyle w:val="HTML"/>
      </w:pPr>
      <w:r>
        <w:t>¦            ¦ бескомпрессорный газлифт       ¦                  ¦</w:t>
      </w:r>
    </w:p>
    <w:p w:rsidR="00000000" w:rsidRDefault="003E3CD9">
      <w:pPr>
        <w:pStyle w:val="HTML"/>
      </w:pPr>
      <w:r>
        <w:t>¦            ¦ внутрискважинный газлифт       ¦                  ¦</w:t>
      </w:r>
    </w:p>
    <w:p w:rsidR="00000000" w:rsidRDefault="003E3CD9">
      <w:pPr>
        <w:pStyle w:val="HTML"/>
      </w:pPr>
      <w:r>
        <w:t>¦            ¦Безде</w:t>
      </w:r>
      <w:r>
        <w:t>йствующие                  ¦                  ¦</w:t>
      </w:r>
    </w:p>
    <w:p w:rsidR="00000000" w:rsidRDefault="003E3CD9">
      <w:pPr>
        <w:pStyle w:val="HTML"/>
      </w:pPr>
      <w:r>
        <w:t>¦            ¦В освоении после бурения        ¦                  ¦</w:t>
      </w:r>
    </w:p>
    <w:p w:rsidR="00000000" w:rsidRDefault="003E3CD9">
      <w:pPr>
        <w:pStyle w:val="HTML"/>
      </w:pPr>
      <w:r>
        <w:t>¦            ¦В консервации                   ¦                  ¦</w:t>
      </w:r>
    </w:p>
    <w:p w:rsidR="00000000" w:rsidRDefault="003E3CD9">
      <w:pPr>
        <w:pStyle w:val="HTML"/>
      </w:pPr>
      <w:r>
        <w:t>¦            ¦Переведены под закачку          ¦                  ¦</w:t>
      </w:r>
    </w:p>
    <w:p w:rsidR="00000000" w:rsidRDefault="003E3CD9">
      <w:pPr>
        <w:pStyle w:val="HTML"/>
      </w:pPr>
      <w:r>
        <w:t xml:space="preserve">¦      </w:t>
      </w:r>
      <w:r>
        <w:t xml:space="preserve">      ¦Переведены на другие горизонты  ¦                  ¦</w:t>
      </w:r>
    </w:p>
    <w:p w:rsidR="00000000" w:rsidRDefault="003E3CD9">
      <w:pPr>
        <w:pStyle w:val="HTML"/>
      </w:pPr>
      <w:r>
        <w:t>¦            ¦Ликвидированные                 ¦                  ¦</w:t>
      </w:r>
    </w:p>
    <w:p w:rsidR="00000000" w:rsidRDefault="003E3CD9">
      <w:pPr>
        <w:pStyle w:val="HTML"/>
      </w:pPr>
      <w:r>
        <w:t>+------------+--------------------------------+------------------+</w:t>
      </w:r>
    </w:p>
    <w:p w:rsidR="00000000" w:rsidRDefault="003E3CD9">
      <w:pPr>
        <w:pStyle w:val="HTML"/>
      </w:pPr>
      <w:r>
        <w:t xml:space="preserve">¦Фонд нагне- ¦Пробурено                       ¦              </w:t>
      </w:r>
      <w:r>
        <w:t xml:space="preserve">    ¦</w:t>
      </w:r>
    </w:p>
    <w:p w:rsidR="00000000" w:rsidRDefault="003E3CD9">
      <w:pPr>
        <w:pStyle w:val="HTML"/>
      </w:pPr>
      <w:r>
        <w:t>¦тательных   ¦Возвращено с других горизонтов  ¦                  ¦</w:t>
      </w:r>
    </w:p>
    <w:p w:rsidR="00000000" w:rsidRDefault="003E3CD9">
      <w:pPr>
        <w:pStyle w:val="HTML"/>
      </w:pPr>
      <w:r>
        <w:t>¦скважин     ¦Переведены из добывающих        ¦                  ¦</w:t>
      </w:r>
    </w:p>
    <w:p w:rsidR="00000000" w:rsidRDefault="003E3CD9">
      <w:pPr>
        <w:pStyle w:val="HTML"/>
      </w:pPr>
      <w:r>
        <w:t>¦            ¦Всего                           ¦                  ¦</w:t>
      </w:r>
    </w:p>
    <w:p w:rsidR="00000000" w:rsidRDefault="003E3CD9">
      <w:pPr>
        <w:pStyle w:val="HTML"/>
      </w:pPr>
      <w:r>
        <w:t xml:space="preserve">¦            ¦ В том числе:                   ¦  </w:t>
      </w:r>
      <w:r>
        <w:t xml:space="preserve">                ¦</w:t>
      </w:r>
    </w:p>
    <w:p w:rsidR="00000000" w:rsidRDefault="003E3CD9">
      <w:pPr>
        <w:pStyle w:val="HTML"/>
      </w:pPr>
      <w:r>
        <w:t>¦            ¦ Под закачкой                   ¦                  ¦</w:t>
      </w:r>
    </w:p>
    <w:p w:rsidR="00000000" w:rsidRDefault="003E3CD9">
      <w:pPr>
        <w:pStyle w:val="HTML"/>
      </w:pPr>
      <w:r>
        <w:t>¦            ¦ Бездействующие                 ¦                  ¦</w:t>
      </w:r>
    </w:p>
    <w:p w:rsidR="00000000" w:rsidRDefault="003E3CD9">
      <w:pPr>
        <w:pStyle w:val="HTML"/>
      </w:pPr>
      <w:r>
        <w:t>¦            ¦ В освоении после бурения       ¦                  ¦</w:t>
      </w:r>
    </w:p>
    <w:p w:rsidR="00000000" w:rsidRDefault="003E3CD9">
      <w:pPr>
        <w:pStyle w:val="HTML"/>
      </w:pPr>
      <w:r>
        <w:t xml:space="preserve">¦            ¦ В консервации         </w:t>
      </w:r>
      <w:r>
        <w:t xml:space="preserve">         ¦                  ¦</w:t>
      </w:r>
    </w:p>
    <w:p w:rsidR="00000000" w:rsidRDefault="003E3CD9">
      <w:pPr>
        <w:pStyle w:val="HTML"/>
      </w:pPr>
      <w:r>
        <w:t>¦            ¦ В отработке на нефть           ¦                  ¦</w:t>
      </w:r>
    </w:p>
    <w:p w:rsidR="00000000" w:rsidRDefault="003E3CD9">
      <w:pPr>
        <w:pStyle w:val="HTML"/>
      </w:pPr>
      <w:r>
        <w:t>¦            ¦ Переведены на другие горизонты ¦                  ¦</w:t>
      </w:r>
    </w:p>
    <w:p w:rsidR="00000000" w:rsidRDefault="003E3CD9">
      <w:pPr>
        <w:pStyle w:val="HTML"/>
      </w:pPr>
      <w:r>
        <w:t>¦            ¦ Ликвидированные                ¦                  ¦</w:t>
      </w:r>
    </w:p>
    <w:p w:rsidR="00000000" w:rsidRDefault="003E3CD9">
      <w:pPr>
        <w:pStyle w:val="HTML"/>
      </w:pPr>
      <w:r>
        <w:t>+------------+-----------</w:t>
      </w:r>
      <w:r>
        <w:t>---------------------+------------------+</w:t>
      </w:r>
    </w:p>
    <w:p w:rsidR="00000000" w:rsidRDefault="003E3CD9">
      <w:pPr>
        <w:pStyle w:val="HTML"/>
      </w:pPr>
      <w:r>
        <w:t>¦Фонд газовых¦Пробурено                       ¦                  ¦</w:t>
      </w:r>
    </w:p>
    <w:p w:rsidR="00000000" w:rsidRDefault="003E3CD9">
      <w:pPr>
        <w:pStyle w:val="HTML"/>
      </w:pPr>
      <w:r>
        <w:t>¦скважин     ¦Возвращено с других горизонтов  ¦                  ¦</w:t>
      </w:r>
    </w:p>
    <w:p w:rsidR="00000000" w:rsidRDefault="003E3CD9">
      <w:pPr>
        <w:pStyle w:val="HTML"/>
      </w:pPr>
      <w:r>
        <w:t>¦            ¦Всего                           ¦                  ¦</w:t>
      </w:r>
    </w:p>
    <w:p w:rsidR="00000000" w:rsidRDefault="003E3CD9">
      <w:pPr>
        <w:pStyle w:val="HTML"/>
      </w:pPr>
      <w:r>
        <w:t xml:space="preserve">¦            </w:t>
      </w:r>
      <w:r>
        <w:t>¦ В том числе:                   ¦                  ¦</w:t>
      </w:r>
    </w:p>
    <w:p w:rsidR="00000000" w:rsidRDefault="003E3CD9">
      <w:pPr>
        <w:pStyle w:val="HTML"/>
      </w:pPr>
      <w:r>
        <w:t>¦            ¦ Действующие                    ¦                  ¦</w:t>
      </w:r>
    </w:p>
    <w:p w:rsidR="00000000" w:rsidRDefault="003E3CD9">
      <w:pPr>
        <w:pStyle w:val="HTML"/>
      </w:pPr>
      <w:r>
        <w:t>¦            ¦ Бездействующие                 ¦                  ¦</w:t>
      </w:r>
    </w:p>
    <w:p w:rsidR="00000000" w:rsidRDefault="003E3CD9">
      <w:pPr>
        <w:pStyle w:val="HTML"/>
      </w:pPr>
      <w:r>
        <w:t>¦            ¦ В освоении после бурения       ¦                  ¦</w:t>
      </w:r>
    </w:p>
    <w:p w:rsidR="00000000" w:rsidRDefault="003E3CD9">
      <w:pPr>
        <w:pStyle w:val="HTML"/>
      </w:pPr>
      <w:r>
        <w:t>¦</w:t>
      </w:r>
      <w:r>
        <w:t xml:space="preserve">            ¦ В консервации                  ¦                  ¦</w:t>
      </w:r>
    </w:p>
    <w:p w:rsidR="00000000" w:rsidRDefault="003E3CD9">
      <w:pPr>
        <w:pStyle w:val="HTML"/>
      </w:pPr>
      <w:r>
        <w:t>¦            ¦ Переведены на другие горизонты ¦                  ¦</w:t>
      </w:r>
    </w:p>
    <w:p w:rsidR="00000000" w:rsidRDefault="003E3CD9">
      <w:pPr>
        <w:pStyle w:val="HTML"/>
      </w:pPr>
      <w:r>
        <w:t>¦            ¦ Ликвидированные                ¦                  ¦</w:t>
      </w:r>
    </w:p>
    <w:p w:rsidR="00000000" w:rsidRDefault="003E3CD9">
      <w:pPr>
        <w:pStyle w:val="HTML"/>
      </w:pPr>
      <w:r>
        <w:t>-------------+--------------------------------+---------</w:t>
      </w:r>
      <w:r>
        <w:t>----------</w:t>
      </w:r>
    </w:p>
    <w:p w:rsidR="00000000" w:rsidRDefault="003E3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CD9">
      <w:pPr>
        <w:pStyle w:val="just"/>
      </w:pPr>
      <w:r>
        <w:t>При необходимости дополнительно приводится фонд скважин - дублеров, водозаборных, специальных и других скважин.</w:t>
      </w:r>
    </w:p>
    <w:p w:rsidR="00000000" w:rsidRDefault="003E3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CD9">
      <w:pPr>
        <w:pStyle w:val="right"/>
      </w:pPr>
      <w:r>
        <w:t>Источник - Регламент Минтопэнерго РФ от 23.09.1996</w:t>
      </w:r>
    </w:p>
    <w:p w:rsidR="00000000" w:rsidRDefault="003E3C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https://порядокправа.рф/obrazecy/xarakteristika_fonda_skvazhin_obekt.htm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CD9"/>
    <w:rsid w:val="003E3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E47F98-8531-4D3C-8E1B-5E1601E7E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fonda_skvazhin_ob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фонда скважин (объект)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2022-08-25T14:09:00Z</dcterms:created>
  <dcterms:modified xsi:type="dcterms:W3CDTF">2022-08-25T14:09:00Z</dcterms:modified>
</cp:coreProperties>
</file>