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ECB">
      <w:pPr>
        <w:pStyle w:val="1"/>
        <w:rPr>
          <w:rFonts w:eastAsia="Times New Roman"/>
        </w:rPr>
      </w:pPr>
      <w:r>
        <w:rPr>
          <w:rFonts w:eastAsia="Times New Roman"/>
        </w:rPr>
        <w:t>Выписка (приложение к реестру расходных обязательств Федерального агентства по образованию)</w:t>
      </w:r>
    </w:p>
    <w:p w:rsidR="00000000" w:rsidRDefault="003C6ECB">
      <w:pPr>
        <w:pStyle w:val="right"/>
      </w:pPr>
      <w:r>
        <w:t xml:space="preserve">Приложение к Реестру расходных обязательств Федерального агентства по образованию </w:t>
      </w:r>
    </w:p>
    <w:p w:rsidR="00000000" w:rsidRDefault="003C6ECB">
      <w:pPr>
        <w:pStyle w:val="HTML"/>
      </w:pPr>
      <w:r>
        <w:t>---------------------------------------------------------------------------</w:t>
      </w:r>
    </w:p>
    <w:p w:rsidR="00000000" w:rsidRDefault="003C6ECB">
      <w:pPr>
        <w:pStyle w:val="HTML"/>
      </w:pPr>
      <w:r>
        <w:t>¦Код расходного¦Наименование ¦  Выписка из нормативного правового акта,   ¦</w:t>
      </w:r>
    </w:p>
    <w:p w:rsidR="00000000" w:rsidRDefault="003C6ECB">
      <w:pPr>
        <w:pStyle w:val="HTML"/>
      </w:pPr>
      <w:r>
        <w:t>¦обязательства ¦ расходного  ¦договора, соглашения, ссылка на который дана¦</w:t>
      </w:r>
    </w:p>
    <w:p w:rsidR="00000000" w:rsidRDefault="003C6ECB">
      <w:pPr>
        <w:pStyle w:val="HTML"/>
      </w:pPr>
      <w:r>
        <w:t>¦              ¦обязательств</w:t>
      </w:r>
      <w:r>
        <w:t>а¦                 в Реестре                  ¦</w:t>
      </w:r>
    </w:p>
    <w:p w:rsidR="00000000" w:rsidRDefault="003C6ECB">
      <w:pPr>
        <w:pStyle w:val="HTML"/>
      </w:pPr>
      <w:r>
        <w:t>+--------------+-------------+--------------------------------------------+</w:t>
      </w:r>
    </w:p>
    <w:p w:rsidR="00000000" w:rsidRDefault="003C6ECB">
      <w:pPr>
        <w:pStyle w:val="HTML"/>
      </w:pPr>
      <w:r>
        <w:t>+--------------+-------------+--------------------------------------------+</w:t>
      </w:r>
    </w:p>
    <w:p w:rsidR="00000000" w:rsidRDefault="003C6ECB">
      <w:pPr>
        <w:pStyle w:val="HTML"/>
      </w:pPr>
      <w:r>
        <w:t>+--------------+-------------+--------------------------</w:t>
      </w:r>
      <w:r>
        <w:t>------------------+</w:t>
      </w:r>
    </w:p>
    <w:p w:rsidR="00000000" w:rsidRDefault="003C6ECB">
      <w:pPr>
        <w:pStyle w:val="HTML"/>
      </w:pPr>
      <w:r>
        <w:t>---------------+-------------+---------------------------------------------</w:t>
      </w:r>
    </w:p>
    <w:p w:rsidR="00000000" w:rsidRDefault="003C6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CB">
      <w:pPr>
        <w:pStyle w:val="right"/>
      </w:pPr>
      <w:r>
        <w:t>Источник - Приказ Рособразования от 29.02.2008 № 153</w:t>
      </w:r>
    </w:p>
    <w:p w:rsidR="00000000" w:rsidRDefault="003C6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https://порядокправа.рф/obrazecy/vypiska_prilozhenie_k_reestru_rasxodnyx_obyazatelstv_federalnogo_agentstva_po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CB"/>
    <w:rsid w:val="003C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19B2C-C8F8-40CB-9345-78407C85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prilozhenie_k_reestru_rasxodnyx_obyazatelstv_federalnogo_agentstva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(приложение к реестру расходных обязательств Федерального агентства по образованию)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2022-08-25T14:06:00Z</dcterms:created>
  <dcterms:modified xsi:type="dcterms:W3CDTF">2022-08-25T14:06:00Z</dcterms:modified>
</cp:coreProperties>
</file>