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E93">
      <w:pPr>
        <w:pStyle w:val="1"/>
        <w:rPr>
          <w:rFonts w:eastAsia="Times New Roman"/>
        </w:rPr>
      </w:pPr>
      <w:r>
        <w:rPr>
          <w:rFonts w:eastAsia="Times New Roman"/>
        </w:rPr>
        <w:t>Вспомогательный регистр налогового учета (при возврате излишне удержанного налога)</w:t>
      </w:r>
    </w:p>
    <w:p w:rsidR="00000000" w:rsidRDefault="00C94E93">
      <w:pPr>
        <w:pStyle w:val="just"/>
      </w:pPr>
      <w:r>
        <w:t>Налогоплательщик (Ф.И.О.) _____________________________________________</w:t>
      </w:r>
    </w:p>
    <w:p w:rsidR="00000000" w:rsidRDefault="00C94E93">
      <w:pPr>
        <w:pStyle w:val="just"/>
      </w:pPr>
      <w:r>
        <w:t>Дата подачи заявления о возврате ______________________________________</w:t>
      </w:r>
    </w:p>
    <w:p w:rsidR="00000000" w:rsidRDefault="00C94E93">
      <w:pPr>
        <w:pStyle w:val="just"/>
      </w:pPr>
      <w:r>
        <w:t>Сумма НДФЛ, подлежащая возврату _______________________________________</w:t>
      </w:r>
    </w:p>
    <w:p w:rsidR="00000000" w:rsidRDefault="00C94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E93">
      <w:pPr>
        <w:pStyle w:val="left"/>
      </w:pPr>
      <w:r>
        <w:t>Месяц</w:t>
      </w:r>
    </w:p>
    <w:p w:rsidR="00000000" w:rsidRDefault="00C94E93">
      <w:pPr>
        <w:pStyle w:val="left"/>
      </w:pPr>
      <w:r>
        <w:t>Дата и номер платежного документа</w:t>
      </w:r>
    </w:p>
    <w:p w:rsidR="00000000" w:rsidRDefault="00C94E93">
      <w:pPr>
        <w:pStyle w:val="left"/>
      </w:pPr>
      <w:r>
        <w:t>Возвращено</w:t>
      </w:r>
    </w:p>
    <w:p w:rsidR="00000000" w:rsidRDefault="00C94E93">
      <w:pPr>
        <w:pStyle w:val="left"/>
      </w:pPr>
      <w:r>
        <w:t>Остаток задолженности</w:t>
      </w:r>
    </w:p>
    <w:p w:rsidR="00000000" w:rsidRDefault="00C94E9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94E93">
      <w:pPr>
        <w:pStyle w:val="left"/>
      </w:pPr>
      <w:r>
        <w:t>Итого</w:t>
      </w:r>
    </w:p>
    <w:p w:rsidR="00000000" w:rsidRDefault="00C94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E93">
      <w:pPr>
        <w:pStyle w:val="right"/>
      </w:pPr>
      <w:r>
        <w:t>Источник - "Экономико-правов</w:t>
      </w:r>
      <w:r>
        <w:t>ой бюллетень", 2011, № 2</w:t>
      </w:r>
    </w:p>
    <w:p w:rsidR="00000000" w:rsidRDefault="00C94E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https://порядокправа.рф/obrazecy/vspomogatelnyj_registr_nalogovogo_ucheta_pri_vozvrate_izlishne_uderzhannogo_naloga.htm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E93"/>
    <w:rsid w:val="00C9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18A81C-0A7D-4E19-99B0-8255F7F83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spomogatelnyj_registr_nalogovogo_ucheta_pri_vozvrate_izlishne_uderzhannogo_na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Вспомогательный регистр налогового учета (при возврате излишне удержанного налога)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2022-08-25T13:38:00Z</dcterms:created>
  <dcterms:modified xsi:type="dcterms:W3CDTF">2022-08-25T13:38:00Z</dcterms:modified>
</cp:coreProperties>
</file>