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498">
      <w:pPr>
        <w:pStyle w:val="1"/>
        <w:rPr>
          <w:rFonts w:eastAsia="Times New Roman"/>
        </w:rPr>
      </w:pPr>
      <w:r>
        <w:rPr>
          <w:rFonts w:eastAsia="Times New Roman"/>
        </w:rPr>
        <w:t>Вексель (образец заполнения)</w:t>
      </w:r>
    </w:p>
    <w:p w:rsidR="00000000" w:rsidRDefault="0038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left"/>
      </w:pPr>
      <w:r>
        <w:t>Дата составления Векселя:</w:t>
      </w:r>
    </w:p>
    <w:p w:rsidR="00000000" w:rsidRDefault="00386498">
      <w:pPr>
        <w:pStyle w:val="a5"/>
      </w:pPr>
      <w:r>
        <w:t>Двенадцатое марта две тысячи десятого года</w:t>
      </w:r>
    </w:p>
    <w:p w:rsidR="00000000" w:rsidRDefault="00386498">
      <w:pPr>
        <w:pStyle w:val="left"/>
      </w:pPr>
      <w:r>
        <w:t>Место составления Векселя:</w:t>
      </w:r>
    </w:p>
    <w:p w:rsidR="00000000" w:rsidRDefault="00386498">
      <w:pPr>
        <w:pStyle w:val="a5"/>
      </w:pPr>
      <w:r>
        <w:t>142400, Московская область, г. Ногинск, улица Рабочая, дом 105, корпус 253-А.</w:t>
      </w:r>
    </w:p>
    <w:p w:rsidR="00000000" w:rsidRDefault="0038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just"/>
      </w:pPr>
      <w:r>
        <w:t>1. Настоящим Общество с ограниченной ответственностью "Ромашка" (место нахождения постоянно действующего исполнительного органа - 142400, Московская область, г. Ногинск, улица Р</w:t>
      </w:r>
      <w:r>
        <w:t>абочая, дом 105, корпус 253-А, ИНН 5031000000, ОГРН 1061234567899), далее по тексту Векселя именуемое Векселедатель, обязуется безусловно уплатить по настоящему Векселю сумму, равную 50 000 (пятьдесят тысяч) руб., непосредственно Обществу с ограниченной от</w:t>
      </w:r>
      <w:r>
        <w:t>ветственностью "Телепатия-М" (место нахождения постоянно действующего исполнительного органа - 142400, Московская область, г. Ногинск, улица Красная, дом 102, корпус 25, литера Б, ИНН 5031000123, ОГРН 1200123456789), далее по тексту именуемому Векселедержа</w:t>
      </w:r>
      <w:r>
        <w:t>тель.</w:t>
      </w:r>
    </w:p>
    <w:p w:rsidR="00000000" w:rsidRDefault="00386498">
      <w:pPr>
        <w:pStyle w:val="just"/>
      </w:pPr>
      <w:r>
        <w:t>2. Сумма, указанная Векселедателем в п. 1 настоящего Векселя, может быть уплачена либо Векселедержателю, либо по его приказу иному лицу.</w:t>
      </w:r>
    </w:p>
    <w:p w:rsidR="00000000" w:rsidRDefault="00386498">
      <w:pPr>
        <w:pStyle w:val="just"/>
      </w:pPr>
      <w:r>
        <w:t>3. Настоящий Вексель подлежит уплате по предъявлении, но не ранее первого мая две тысячи десятого года.</w:t>
      </w:r>
    </w:p>
    <w:p w:rsidR="00000000" w:rsidRDefault="00386498">
      <w:pPr>
        <w:pStyle w:val="just"/>
      </w:pPr>
      <w:r>
        <w:t>4. Настоя</w:t>
      </w:r>
      <w:r>
        <w:t>щий Вексель подлежит предъявлению для уплаты и последующей уплате по адресу места нахождения Векселедателя, а именно: 142400, Московская область, г. Ногинск, улица Рабочая, дом 105, корпус 253-А.</w:t>
      </w:r>
    </w:p>
    <w:p w:rsidR="00000000" w:rsidRDefault="00386498">
      <w:pPr>
        <w:pStyle w:val="just"/>
      </w:pPr>
      <w:r>
        <w:t xml:space="preserve">5. Уплата Векселедателем суммы, указанной в п. 1 настоящего </w:t>
      </w:r>
      <w:r>
        <w:t>Векселя, осуществляется наличными денежными средствами.</w:t>
      </w:r>
    </w:p>
    <w:p w:rsidR="00000000" w:rsidRDefault="00386498">
      <w:pPr>
        <w:pStyle w:val="just"/>
      </w:pPr>
      <w:r>
        <w:t>6. После получения платежа по настоящему Векселю Векселедержатель обязуется проставить отметку на настоящем Векселе о получении суммы, указанной в п. 1 настоящего Векселя, в полном объеме и вручить Ве</w:t>
      </w:r>
      <w:r>
        <w:t>кселедателю настоящий Вексель с уже проставленной отметкой о получении платежа.</w:t>
      </w:r>
    </w:p>
    <w:p w:rsidR="00000000" w:rsidRDefault="0038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HTML"/>
      </w:pPr>
      <w:r>
        <w:t>Подпись Векселедателя               ____________________      Жалобнов Г.С.</w:t>
      </w:r>
    </w:p>
    <w:p w:rsidR="00000000" w:rsidRDefault="00386498">
      <w:pPr>
        <w:pStyle w:val="HTML"/>
      </w:pPr>
      <w:r>
        <w:t xml:space="preserve">Генеральный Директор ООО "Ромашка"  печать векселедателя  </w:t>
      </w:r>
      <w:r>
        <w:rPr>
          <w:vertAlign w:val="superscript"/>
        </w:rPr>
        <w:t>1</w:t>
      </w:r>
      <w:r>
        <w:t xml:space="preserve"> </w:t>
      </w:r>
    </w:p>
    <w:p w:rsidR="00000000" w:rsidRDefault="00386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- - - - - - - - - - - - - - - - - -</w:t>
      </w:r>
      <w:r>
        <w:t xml:space="preserve"> - - - - - - - - - - - - - - - - - -</w:t>
      </w:r>
    </w:p>
    <w:p w:rsidR="00000000" w:rsidRDefault="0038649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Для отметки о получении суммы платежа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8649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Настоящим Векселедержатель подтверждает, что им получена сумма платежа, указанная в п. 1 настоящего Векселя, в полном объеме.</w:t>
      </w:r>
    </w:p>
    <w:p w:rsidR="00000000" w:rsidRDefault="00386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HTML"/>
      </w:pPr>
      <w:r>
        <w:t xml:space="preserve">"10" </w:t>
      </w:r>
      <w:r>
        <w:t>марта 2011 г. Векселедержатель      _______________        Багров Д.А.</w:t>
      </w:r>
    </w:p>
    <w:p w:rsidR="00000000" w:rsidRDefault="00386498">
      <w:pPr>
        <w:pStyle w:val="HTML"/>
      </w:pPr>
      <w:r>
        <w:t>Генеральный директор ООО "Телепатия-М"</w:t>
      </w:r>
    </w:p>
    <w:p w:rsidR="00000000" w:rsidRDefault="00386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- - - - - - - - - - - - - - - - - - - - - - - - - - - - - - - - - - - -</w:t>
      </w:r>
    </w:p>
    <w:p w:rsidR="00000000" w:rsidRDefault="00386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ДЛЯ АВАЛЯ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86498">
      <w:pPr>
        <w:pStyle w:val="HTML"/>
      </w:pPr>
      <w:r>
        <w:t>Считать за Аваль                      ___________________</w:t>
      </w:r>
      <w:r>
        <w:t>___   Иванова Н.М.</w:t>
      </w:r>
    </w:p>
    <w:p w:rsidR="00000000" w:rsidRDefault="00386498">
      <w:pPr>
        <w:pStyle w:val="HTML"/>
      </w:pPr>
      <w:r>
        <w:t xml:space="preserve">Генеральный директор ООО "Молодость"   Печать авалиста  </w:t>
      </w:r>
      <w:r>
        <w:rPr>
          <w:vertAlign w:val="superscript"/>
        </w:rPr>
        <w:t>4</w:t>
      </w:r>
      <w:r>
        <w:t xml:space="preserve"> </w:t>
      </w:r>
    </w:p>
    <w:p w:rsidR="00000000" w:rsidRDefault="00386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49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Аваль выдан за ООО "Ромашка" Авалистом ООО "Молодость", ИНН 0031000000, расположенным по адресу: 109451, Москва, Братиславская улица, дом 15, корпус 1.</w:t>
      </w:r>
    </w:p>
    <w:p w:rsidR="00000000" w:rsidRDefault="0038649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Дата совершения Аваля "3"</w:t>
      </w:r>
      <w:r>
        <w:t xml:space="preserve"> января 2011 г.</w:t>
      </w:r>
    </w:p>
    <w:p w:rsidR="00000000" w:rsidRDefault="0038649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Место совершения Аваля: 109451, Москва, Братиславская улица, дом 15, корпус 1.</w:t>
      </w:r>
    </w:p>
    <w:p w:rsidR="00000000" w:rsidRDefault="00386498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98663634"/>
      </w:pPr>
      <w:r>
        <w:t>1 Согласно п. 75 Положения о переводном и простом векселе (утв. Постановлением ЦИК СССР и СНК СССР от 07.08.1937 N 104/1341) печать векселедателя не является обя</w:t>
      </w:r>
      <w:r>
        <w:t>зательным реквизитом векселя.</w:t>
      </w:r>
    </w:p>
    <w:p w:rsidR="00000000" w:rsidRDefault="00386498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98663634"/>
      </w:pPr>
      <w:r>
        <w:t>2 В соответствии со ст. 39 Положения о переводном и простом векселе (утв. Постановлением ЦИК СССР и СНК СССР от 07.08.1937 N 104/1341) плательщик при полной оплате переводного векселя может потребовать, чтобы вексель был вруче</w:t>
      </w:r>
      <w:r>
        <w:t>н ему векселедержателем с распиской в получении платежа. Такая расписка может быть оформлена в виде соответствующей отметки на самом векселе (абз. 2 п. 24 Постановления Пленума Верховного Суда РФ N 33, Пленума ВАС РФ N 14 от 04.12.2000 "О некоторых вопроса</w:t>
      </w:r>
      <w:r>
        <w:t>х практики рассмотрения споров, связанных с обращением векселей"). Эти положения применяются также и к простому векселю (ст. 78 Положения о переводном и простом векселе).</w:t>
      </w:r>
    </w:p>
    <w:p w:rsidR="00000000" w:rsidRDefault="00386498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98663634"/>
      </w:pPr>
      <w:r>
        <w:t xml:space="preserve">3 </w:t>
      </w:r>
      <w:r>
        <w:t>В соответствии со ст. ст. 31, 77 Положения о переводном и простом векселе (утв. Постановлением ЦИК СССР и СНК СССР от 07.08.1937 N 104/1341) аваль может быть может быть дан на самом векселе или на добавочном листе или на отдельном листе с указанием места е</w:t>
      </w:r>
      <w:r>
        <w:t>го выдачи.</w:t>
      </w:r>
    </w:p>
    <w:p w:rsidR="00000000" w:rsidRDefault="00386498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98663634"/>
      </w:pPr>
      <w:r>
        <w:t>4 Согласно п. 31 Положения о переводном и простом векселе (утв. Постановлением ЦИК СССР и СНК СССР от 07.08.1937 N 104/1341) печать векселедателя не является обязательным реквизитом векселя.</w:t>
      </w:r>
    </w:p>
    <w:p w:rsidR="00000000" w:rsidRDefault="003864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https://порядокправа.рф/obrazecy/veksel_obrazec_zapolneniya.htm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98"/>
    <w:rsid w:val="0038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2629E-9FF0-4A72-B584-AD3EADED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ks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Вексель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2022-08-25T13:11:00Z</dcterms:created>
  <dcterms:modified xsi:type="dcterms:W3CDTF">2022-08-25T13:11:00Z</dcterms:modified>
</cp:coreProperties>
</file>