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F64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полноты содержания учетной политики дочерних и зависимых обществ ОАО "РЖД"</w:t>
      </w:r>
    </w:p>
    <w:p w:rsidR="00000000" w:rsidRDefault="00B7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64">
      <w:pPr>
        <w:pStyle w:val="right"/>
      </w:pPr>
      <w:r>
        <w:t xml:space="preserve">Приложение 7 </w:t>
      </w:r>
      <w:r>
        <w:br/>
        <w:t xml:space="preserve">к Типовому техническому заданию </w:t>
      </w:r>
      <w:r>
        <w:br/>
        <w:t xml:space="preserve">на проведение аудита дочерних и </w:t>
      </w:r>
      <w:r>
        <w:br/>
        <w:t>зависимых обществ ОАО "РЖД"</w:t>
      </w:r>
    </w:p>
    <w:p w:rsidR="00000000" w:rsidRDefault="00B7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64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учета полноты </w:t>
      </w:r>
      <w:r>
        <w:rPr>
          <w:rFonts w:eastAsia="Times New Roman"/>
        </w:rPr>
        <w:t>содержания учетной политики ДЗО ОАО "РЖД"</w:t>
      </w:r>
    </w:p>
    <w:p w:rsidR="00000000" w:rsidRDefault="00B74F64">
      <w:pPr>
        <w:pStyle w:val="HTML"/>
      </w:pPr>
      <w:r>
        <w:t>----------------------------------------------------------------------------</w:t>
      </w:r>
    </w:p>
    <w:p w:rsidR="00000000" w:rsidRDefault="00B74F64">
      <w:pPr>
        <w:pStyle w:val="HTML"/>
      </w:pPr>
      <w:r>
        <w:t>¦ N ¦ Наименование раздела (подраздела) учетной  ¦Отметка о наличии раздела¦</w:t>
      </w:r>
    </w:p>
    <w:p w:rsidR="00000000" w:rsidRDefault="00B74F64">
      <w:pPr>
        <w:pStyle w:val="HTML"/>
      </w:pPr>
      <w:r>
        <w:t>¦п/п¦                 политики                   ¦   (подраз</w:t>
      </w:r>
      <w:r>
        <w:t>дела), да/нет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  ¦Учетная политика для целей финансового учета¦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¦1.1¦Раб</w:t>
      </w:r>
      <w:r>
        <w:t>очий план счетов бухгалтерского учета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¦1.2¦Формы первичных учетных документов, по      ¦                         ¦</w:t>
      </w:r>
    </w:p>
    <w:p w:rsidR="00000000" w:rsidRDefault="00B74F64">
      <w:pPr>
        <w:pStyle w:val="HTML"/>
      </w:pPr>
      <w:r>
        <w:t>¦   ¦которым не предусмотрены тип</w:t>
      </w:r>
      <w:r>
        <w:t>овые формы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¦1.3¦Формы документов для внутренней             ¦                         ¦</w:t>
      </w:r>
    </w:p>
    <w:p w:rsidR="00000000" w:rsidRDefault="00B74F64">
      <w:pPr>
        <w:pStyle w:val="HTML"/>
      </w:pPr>
      <w:r>
        <w:t xml:space="preserve">¦   ¦бухгалтерской отчетности                    ¦        </w:t>
      </w:r>
      <w:r>
        <w:t xml:space="preserve">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¦1.4¦Порядок проведения инвентаризации активов и ¦                         ¦</w:t>
      </w:r>
    </w:p>
    <w:p w:rsidR="00000000" w:rsidRDefault="00B74F64">
      <w:pPr>
        <w:pStyle w:val="HTML"/>
      </w:pPr>
      <w:r>
        <w:t>¦   ¦обязательств                                ¦                         ¦</w:t>
      </w:r>
    </w:p>
    <w:p w:rsidR="00000000" w:rsidRDefault="00B74F64">
      <w:pPr>
        <w:pStyle w:val="HTML"/>
      </w:pPr>
      <w:r>
        <w:t>+---+-</w:t>
      </w:r>
      <w:r>
        <w:t>-------------------------------------------+-------------------------+</w:t>
      </w:r>
    </w:p>
    <w:p w:rsidR="00000000" w:rsidRDefault="00B74F64">
      <w:pPr>
        <w:pStyle w:val="HTML"/>
      </w:pPr>
      <w:r>
        <w:t>¦1.5¦Методы оценки активов и обязательств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¦1.6¦Правила оценки статей бухг</w:t>
      </w:r>
      <w:r>
        <w:t>алтерской         ¦                         ¦</w:t>
      </w:r>
    </w:p>
    <w:p w:rsidR="00000000" w:rsidRDefault="00B74F64">
      <w:pPr>
        <w:pStyle w:val="HTML"/>
      </w:pPr>
      <w:r>
        <w:t>¦   ¦отчетности                   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 xml:space="preserve">¦1.7¦Правила документооборота и технология       ¦      </w:t>
      </w:r>
      <w:r>
        <w:t xml:space="preserve">                   ¦</w:t>
      </w:r>
    </w:p>
    <w:p w:rsidR="00000000" w:rsidRDefault="00B74F64">
      <w:pPr>
        <w:pStyle w:val="HTML"/>
      </w:pPr>
      <w:r>
        <w:t>¦   ¦обработки учетной информации 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¦1.8¦Порядок контроля за хозяйственными          ¦                         ¦</w:t>
      </w:r>
    </w:p>
    <w:p w:rsidR="00000000" w:rsidRDefault="00B74F64">
      <w:pPr>
        <w:pStyle w:val="HTML"/>
      </w:pPr>
      <w:r>
        <w:t xml:space="preserve">¦  </w:t>
      </w:r>
      <w:r>
        <w:t xml:space="preserve"> ¦операциями                   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¦1.9¦Другие решения, необходимые для организации ¦                         ¦</w:t>
      </w:r>
    </w:p>
    <w:p w:rsidR="00000000" w:rsidRDefault="00B74F64">
      <w:pPr>
        <w:pStyle w:val="HTML"/>
      </w:pPr>
      <w:r>
        <w:t xml:space="preserve">¦   ¦бухгалтерского учета   </w:t>
      </w:r>
      <w:r>
        <w:t xml:space="preserve">      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¦2  ¦Учетная политика для целей налогового учета ¦                         ¦</w:t>
      </w:r>
    </w:p>
    <w:p w:rsidR="00000000" w:rsidRDefault="00B74F64">
      <w:pPr>
        <w:pStyle w:val="HTML"/>
      </w:pPr>
      <w:r>
        <w:t>+---+--------------------------------------------+---</w:t>
      </w:r>
      <w:r>
        <w:t>----------------------+</w:t>
      </w:r>
    </w:p>
    <w:p w:rsidR="00000000" w:rsidRDefault="00B74F64">
      <w:pPr>
        <w:pStyle w:val="HTML"/>
      </w:pPr>
      <w:r>
        <w:t>¦2.1¦Порядок формирования сумм доходов и расходов¦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¦2.2¦Порядок определения доли расходов,          ¦                         ¦</w:t>
      </w:r>
    </w:p>
    <w:p w:rsidR="00000000" w:rsidRDefault="00B74F64">
      <w:pPr>
        <w:pStyle w:val="HTML"/>
      </w:pPr>
      <w:r>
        <w:t>¦</w:t>
      </w:r>
      <w:r>
        <w:t xml:space="preserve">   ¦учитываемых для целей налогообложения в     ¦                         ¦</w:t>
      </w:r>
    </w:p>
    <w:p w:rsidR="00000000" w:rsidRDefault="00B74F64">
      <w:pPr>
        <w:pStyle w:val="HTML"/>
      </w:pPr>
      <w:r>
        <w:t>¦   ¦текущем налоговом (отчетном) периоде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¦2.3¦Порядок определения с</w:t>
      </w:r>
      <w:r>
        <w:t>уммы остатка расходов  ¦                         ¦</w:t>
      </w:r>
    </w:p>
    <w:p w:rsidR="00000000" w:rsidRDefault="00B74F64">
      <w:pPr>
        <w:pStyle w:val="HTML"/>
      </w:pPr>
      <w:r>
        <w:lastRenderedPageBreak/>
        <w:t>¦   ¦(убытков), подлежащей отнесению на расходы  ¦                         ¦</w:t>
      </w:r>
    </w:p>
    <w:p w:rsidR="00000000" w:rsidRDefault="00B74F64">
      <w:pPr>
        <w:pStyle w:val="HTML"/>
      </w:pPr>
      <w:r>
        <w:t>¦   ¦в следующих налоговых периодах              ¦                         ¦</w:t>
      </w:r>
    </w:p>
    <w:p w:rsidR="00000000" w:rsidRDefault="00B74F64">
      <w:pPr>
        <w:pStyle w:val="HTML"/>
      </w:pPr>
      <w:r>
        <w:t>+---+--------------------------------------------+-</w:t>
      </w:r>
      <w:r>
        <w:t>------------------------+</w:t>
      </w:r>
    </w:p>
    <w:p w:rsidR="00000000" w:rsidRDefault="00B74F64">
      <w:pPr>
        <w:pStyle w:val="HTML"/>
      </w:pPr>
      <w:r>
        <w:t>¦2.4¦Порядок формирования резервов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¦2.5¦Порядок ведения учета состояния расчетов с  ¦                         ¦</w:t>
      </w:r>
    </w:p>
    <w:p w:rsidR="00000000" w:rsidRDefault="00B74F64">
      <w:pPr>
        <w:pStyle w:val="HTML"/>
      </w:pPr>
      <w:r>
        <w:t>¦   ¦бюджетом по суммам налогов                  ¦                         ¦</w:t>
      </w:r>
    </w:p>
    <w:p w:rsidR="00000000" w:rsidRDefault="00B74F64">
      <w:pPr>
        <w:pStyle w:val="HTML"/>
      </w:pPr>
      <w:r>
        <w:t>+---+--------------------------------------------+-------------------------+</w:t>
      </w:r>
    </w:p>
    <w:p w:rsidR="00000000" w:rsidRDefault="00B74F64">
      <w:pPr>
        <w:pStyle w:val="HTML"/>
      </w:pPr>
      <w:r>
        <w:t>¦2.6¦Другие решения, необходимые для организации ¦                         ¦</w:t>
      </w:r>
    </w:p>
    <w:p w:rsidR="00000000" w:rsidRDefault="00B74F64">
      <w:pPr>
        <w:pStyle w:val="HTML"/>
      </w:pPr>
      <w:r>
        <w:t xml:space="preserve">¦   ¦налогового учета   </w:t>
      </w:r>
      <w:r>
        <w:t xml:space="preserve">                         ¦                         ¦</w:t>
      </w:r>
    </w:p>
    <w:p w:rsidR="00000000" w:rsidRDefault="00B74F64">
      <w:pPr>
        <w:pStyle w:val="HTML"/>
      </w:pPr>
      <w:r>
        <w:t>----+--------------------------------------------+--------------------------</w:t>
      </w:r>
    </w:p>
    <w:p w:rsidR="00000000" w:rsidRDefault="00B7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64">
      <w:pPr>
        <w:pStyle w:val="right"/>
      </w:pPr>
      <w:r>
        <w:t xml:space="preserve">Источник - Распоряжение ОАО "РЖД" от 21.08.2007 № </w:t>
      </w:r>
      <w:r>
        <w:t>1560р (с изменениями и дополнениями на 2009 год)</w:t>
      </w:r>
    </w:p>
    <w:p w:rsidR="00000000" w:rsidRDefault="00B74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https://порядокправа.рф/obrazecy/vedomost_ucheta_polnoty_soderzhaniya_uchetnoj_politiki_dochernix_i_zavisimyx_obshhestv_oao_rzhd.htm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64"/>
    <w:rsid w:val="00B7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4BDA3-FCDD-4D4F-8E15-FB90F11A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olnoty_soderzhaniya_uchetnoj_politiki_dochernix_i_zavisimyx_obshhest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полноты содержания учетной политики дочерних и зависимых обществ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2022-08-25T13:00:00Z</dcterms:created>
  <dcterms:modified xsi:type="dcterms:W3CDTF">2022-08-25T13:00:00Z</dcterms:modified>
</cp:coreProperties>
</file>